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Preparing your business for the AI revolution: insights and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Preparing Your Business for the AI Revolution: Insights and Strategies</w:t>
      </w:r>
      <w:r/>
    </w:p>
    <w:p>
      <w:r/>
      <w:r>
        <w:t>The business world is on the brink of a ground-breaking transformation as artificial intelligence (AI) becomes a critical component of operations across the globe. By 2025, AI is expected to dramatically reshape the commercial landscape, driven by technological advancements from major tech companies such as Google, OpenAI, Microsoft, and Salesforce. Amidst this rapid evolution, many enterprises find themselves unprepared for impending changes, leading to significant challenges in maintaining competitive advantage.</w:t>
      </w:r>
      <w:r/>
    </w:p>
    <w:p>
      <w:r/>
      <w:r>
        <w:t>A recent analysis discusses the transformative power of AI, debunking prevalent myths while providing insights into the forthcoming technological evolution. This exploration highlights the essential strategies necessary for businesses to not only adapt but also excel during this technological shift.</w:t>
      </w:r>
      <w:r/>
    </w:p>
    <w:p>
      <w:r/>
      <w:r>
        <w:t>As AI continues to evolve, it's becoming increasingly vital for companies to integrate these technologies into their business models. Failing to do so could result in increased costs and the potential loss of market share, as competitors might leverage AI to enhance efficiency and customer engagement. The urgency for businesses to adapt is underscored by the projections that AI, often referred to as Phase 3 AI, will be a major cost-cutting tool for customers, thereby altering traditional business relationships and service expectations.</w:t>
      </w:r>
      <w:r/>
    </w:p>
    <w:p>
      <w:r/>
      <w:r>
        <w:t>The information unveiled includes the release of a free 'AI Success Kit', which promises to equip companies with the necessary tools and knowledge to navigate the AI landscape effectively. This kit comes alongside a complimentary chapter from Ben's new book, 'The Wolf is at The Door - How to Survive and Thrive in an AI-Driven World', which delves into strategic paradigms for thriving in an AI-centric business environment.</w:t>
      </w:r>
      <w:r/>
    </w:p>
    <w:p>
      <w:r/>
      <w:r>
        <w:t>The resources aim to provide comprehensive insights into integrating AI into business strategies, prepare for future challenges, and ensure that organisations remain competitive. With the AI sector's rapid innovations, these guides serve as a foundation for understanding and capitalising on AI's potential.</w:t>
      </w:r>
      <w:r/>
    </w:p>
    <w:p>
      <w:r/>
      <w:r>
        <w:t>The introduction of AI into everyday business processes is not just a possibility but an inevitable reality. Companies looking to sustain their operational success are encouraged to explore educational materials and resources that focus on AI integration. By doing so, they position themselves not only to survive in a rapidly evolving digital economy but also to harness the full potential of AI for sustained growth and success.</w:t>
      </w:r>
      <w:r/>
    </w:p>
    <w:p>
      <w:r/>
      <w:r>
        <w:t>In summary, as AI continues to advance, businesses must stay abreast of these developments and proactively integrate innovative solutions into their practices. The availability of resources like the 'AI Success Kit' offers a pathway for organisations to secure their future in an AI-driven world. This cognitive shift represents both a challenge and an opportunity for those willing to invest in their AI education and application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https://rashatimes.com/ai-transformation-unlocking-new-levels-of-business/</w:t>
        </w:r>
      </w:hyperlink>
      <w:r>
        <w:t xml:space="preserve"> - This article discusses the transformative power of AI in business, highlighting its role in enhancing operational efficiency, improving accuracy and decision-making, and driving innovation, which supports the idea that AI will dramatically reshape the commercial landscape by 2025.</w:t>
      </w:r>
      <w:r/>
    </w:p>
    <w:p>
      <w:pPr>
        <w:pStyle w:val="ListNumber"/>
        <w:spacing w:line="240" w:lineRule="auto"/>
        <w:ind w:left="720"/>
      </w:pPr>
      <w:r/>
      <w:hyperlink r:id="rId11">
        <w:r>
          <w:rPr>
            <w:color w:val="0000EE"/>
            <w:u w:val="single"/>
          </w:rPr>
          <w:t>https://www.forbes.com/sites/bernardmarr/2024/09/24/the-10-biggest-ai-trends-of-2025-everyone-must-be-ready-for-today/</w:t>
        </w:r>
      </w:hyperlink>
      <w:r>
        <w:t xml:space="preserve"> - This article outlines the major AI trends expected in 2025, including augmented working, real-time automated decision-making, and sustainable AI, which aligns with the projection that AI will be a critical component of operations across the globe.</w:t>
      </w:r>
      <w:r/>
    </w:p>
    <w:p>
      <w:pPr>
        <w:pStyle w:val="ListNumber"/>
        <w:spacing w:line="240" w:lineRule="auto"/>
        <w:ind w:left="720"/>
      </w:pPr>
      <w:r/>
      <w:hyperlink r:id="rId12">
        <w:r>
          <w:rPr>
            <w:color w:val="0000EE"/>
            <w:u w:val="single"/>
          </w:rPr>
          <w:t>https://venturebeat.com/ai/datastax-ceo-2025-will-be-the-year-we-see-true-ai-transformation/</w:t>
        </w:r>
      </w:hyperlink>
      <w:r>
        <w:t xml:space="preserve"> - The article by DataStax CEO Chet Kapoor emphasizes that 2025 will be the year of true AI transformation, highlighting the phases of AI adoption and the importance of open-source solutions, which supports the urgency for businesses to adapt to AI technologies.</w:t>
      </w:r>
      <w:r/>
    </w:p>
    <w:p>
      <w:pPr>
        <w:pStyle w:val="ListNumber"/>
        <w:spacing w:line="240" w:lineRule="auto"/>
        <w:ind w:left="720"/>
      </w:pPr>
      <w:r/>
      <w:hyperlink r:id="rId13">
        <w:r>
          <w:rPr>
            <w:color w:val="0000EE"/>
            <w:u w:val="single"/>
          </w:rPr>
          <w:t>https://blog.inconcertcc.com/en/where-is-artificial-intelligence-headed-forecast-2025/</w:t>
        </w:r>
      </w:hyperlink>
      <w:r>
        <w:t xml:space="preserve"> - This report forecasts that by 2025, 55% of organizations will be at a stable stage in their AI maturity, and the AI software market will reach $134.8 billion, underscoring the rapid evolution and integration of AI in business operations.</w:t>
      </w:r>
      <w:r/>
    </w:p>
    <w:p>
      <w:pPr>
        <w:pStyle w:val="ListNumber"/>
        <w:spacing w:line="240" w:lineRule="auto"/>
        <w:ind w:left="720"/>
      </w:pPr>
      <w:r/>
      <w:hyperlink r:id="rId11">
        <w:r>
          <w:rPr>
            <w:color w:val="0000EE"/>
            <w:u w:val="single"/>
          </w:rPr>
          <w:t>https://www.forbes.com/sites/bernardmarr/2024/09/24/the-10-biggest-ai-trends-of-2025-everyone-must-be-ready-for-today/</w:t>
        </w:r>
      </w:hyperlink>
      <w:r>
        <w:t xml:space="preserve"> - The article discusses the challenges and opportunities of AI implementation, including the need for ethical considerations and the impact on jobs, which aligns with the necessity for businesses to adapt strategically to AI.</w:t>
      </w:r>
      <w:r/>
    </w:p>
    <w:p>
      <w:pPr>
        <w:pStyle w:val="ListNumber"/>
        <w:spacing w:line="240" w:lineRule="auto"/>
        <w:ind w:left="720"/>
      </w:pPr>
      <w:r/>
      <w:hyperlink r:id="rId10">
        <w:r>
          <w:rPr>
            <w:color w:val="0000EE"/>
            <w:u w:val="single"/>
          </w:rPr>
          <w:t>https://rashatimes.com/ai-transformation-unlocking-new-levels-of-business/</w:t>
        </w:r>
      </w:hyperlink>
      <w:r>
        <w:t xml:space="preserve"> - This article provides examples of companies like Indeed and BPM using AI to enhance operational efficiency and improve decision-making, supporting the claim that failing to integrate AI could result in increased costs and loss of market share.</w:t>
      </w:r>
      <w:r/>
    </w:p>
    <w:p>
      <w:pPr>
        <w:pStyle w:val="ListNumber"/>
        <w:spacing w:line="240" w:lineRule="auto"/>
        <w:ind w:left="720"/>
      </w:pPr>
      <w:r/>
      <w:hyperlink r:id="rId12">
        <w:r>
          <w:rPr>
            <w:color w:val="0000EE"/>
            <w:u w:val="single"/>
          </w:rPr>
          <w:t>https://venturebeat.com/ai/datastax-ceo-2025-will-be-the-year-we-see-true-ai-transformation/</w:t>
        </w:r>
      </w:hyperlink>
      <w:r>
        <w:t xml:space="preserve"> - Kapoor's insights on the phases of AI adoption (Delegate, Accelerate, Invent) and the importance of empowering developers highlight the strategies necessary for businesses to excel during the AI transformation.</w:t>
      </w:r>
      <w:r/>
    </w:p>
    <w:p>
      <w:pPr>
        <w:pStyle w:val="ListNumber"/>
        <w:spacing w:line="240" w:lineRule="auto"/>
        <w:ind w:left="720"/>
      </w:pPr>
      <w:r/>
      <w:hyperlink r:id="rId13">
        <w:r>
          <w:rPr>
            <w:color w:val="0000EE"/>
            <w:u w:val="single"/>
          </w:rPr>
          <w:t>https://blog.inconcertcc.com/en/where-is-artificial-intelligence-headed-forecast-2025/</w:t>
        </w:r>
      </w:hyperlink>
      <w:r>
        <w:t xml:space="preserve"> - The report emphasizes the need for careful selection of use cases and the importance of data-driven digital transformation, which supports the recommendation for businesses to focus on concrete projects and integrate AI effectively.</w:t>
      </w:r>
      <w:r/>
    </w:p>
    <w:p>
      <w:pPr>
        <w:pStyle w:val="ListNumber"/>
        <w:spacing w:line="240" w:lineRule="auto"/>
        <w:ind w:left="720"/>
      </w:pPr>
      <w:r/>
      <w:hyperlink r:id="rId11">
        <w:r>
          <w:rPr>
            <w:color w:val="0000EE"/>
            <w:u w:val="single"/>
          </w:rPr>
          <w:t>https://www.forbes.com/sites/bernardmarr/2024/09/24/the-10-biggest-ai-trends-of-2025-everyone-must-be-ready-for-today/</w:t>
        </w:r>
      </w:hyperlink>
      <w:r>
        <w:t xml:space="preserve"> - The article discusses the trend of augmented working and real-time automated decision-making, which highlights the potential of AI to alter traditional business relationships and service expectations.</w:t>
      </w:r>
      <w:r/>
    </w:p>
    <w:p>
      <w:pPr>
        <w:pStyle w:val="ListNumber"/>
        <w:spacing w:line="240" w:lineRule="auto"/>
        <w:ind w:left="720"/>
      </w:pPr>
      <w:r/>
      <w:hyperlink r:id="rId12">
        <w:r>
          <w:rPr>
            <w:color w:val="0000EE"/>
            <w:u w:val="single"/>
          </w:rPr>
          <w:t>https://venturebeat.com/ai/datastax-ceo-2025-will-be-the-year-we-see-true-ai-transformation/</w:t>
        </w:r>
      </w:hyperlink>
      <w:r>
        <w:t xml:space="preserve"> - The emphasis on open-source solutions and the involvement of regulators in AI governance supports the need for comprehensive resources and strategies for integrating AI into business models.</w:t>
      </w:r>
      <w:r/>
    </w:p>
    <w:p>
      <w:pPr>
        <w:pStyle w:val="ListNumber"/>
        <w:spacing w:line="240" w:lineRule="auto"/>
        <w:ind w:left="720"/>
      </w:pPr>
      <w:r/>
      <w:hyperlink r:id="rId14">
        <w:r>
          <w:rPr>
            <w:color w:val="0000EE"/>
            <w:u w:val="single"/>
          </w:rPr>
          <w:t>https://www.deptagency.com/de-dach/event/the-future-belongs-to-the-impatient-ai-transformation-in-2025/</w:t>
        </w:r>
      </w:hyperlink>
      <w:r>
        <w:t xml:space="preserve"> - This article underscores the transformative potential of AI across business, technology, and culture, encouraging businesses to explore educational materials and resources to stay competitive in an AI-driven world.</w:t>
      </w:r>
      <w:r/>
    </w:p>
    <w:p>
      <w:pPr>
        <w:pStyle w:val="ListNumber"/>
        <w:spacing w:line="240" w:lineRule="auto"/>
        <w:ind w:left="720"/>
      </w:pPr>
      <w:r/>
      <w:hyperlink r:id="rId15">
        <w:r>
          <w:rPr>
            <w:color w:val="0000EE"/>
            <w:u w:val="single"/>
          </w:rPr>
          <w:t>https://www.entrepreneur.com/business-news/phase-3-ai-will-make-chatbots-look-like-dial-up-internet/481494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ashatimes.com/ai-transformation-unlocking-new-levels-of-business/" TargetMode="External"/><Relationship Id="rId11" Type="http://schemas.openxmlformats.org/officeDocument/2006/relationships/hyperlink" Target="https://www.forbes.com/sites/bernardmarr/2024/09/24/the-10-biggest-ai-trends-of-2025-everyone-must-be-ready-for-today/" TargetMode="External"/><Relationship Id="rId12" Type="http://schemas.openxmlformats.org/officeDocument/2006/relationships/hyperlink" Target="https://venturebeat.com/ai/datastax-ceo-2025-will-be-the-year-we-see-true-ai-transformation/" TargetMode="External"/><Relationship Id="rId13" Type="http://schemas.openxmlformats.org/officeDocument/2006/relationships/hyperlink" Target="https://blog.inconcertcc.com/en/where-is-artificial-intelligence-headed-forecast-2025/" TargetMode="External"/><Relationship Id="rId14" Type="http://schemas.openxmlformats.org/officeDocument/2006/relationships/hyperlink" Target="https://www.deptagency.com/de-dach/event/the-future-belongs-to-the-impatient-ai-transformation-in-2025/" TargetMode="External"/><Relationship Id="rId15" Type="http://schemas.openxmlformats.org/officeDocument/2006/relationships/hyperlink" Target="https://www.entrepreneur.com/business-news/phase-3-ai-will-make-chatbots-look-like-dial-up-internet/4814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