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Rohirrim and SMA, Inc. form strategic partnership to revolutionise proposal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advancement within the realm of proposal development, Rohirrim and SMA, Inc. have announced a strategic partnership aimed at revolutionising the industry. The collaboration centres around the integration of Rohirrim's RohanRFP platform with SMA's well-respected model-based system engineering process, a method renowned for its efficacy in proposal creation.</w:t>
      </w:r>
      <w:r/>
    </w:p>
    <w:p>
      <w:r/>
      <w:r>
        <w:t>Rohirrim, recognised as a leader in AI-native RFP automation, has developed the world's first language model specifically tailored for proposal methodology. This innovative tool is designed to comprehensively understand and implement SMA's industry-standard approach to proposal development. This collaboration represents a significant leap forward in terms of speed, compliance, and proposal quality, providing organisations with a powerful tool to enhance their competitive edge in the market.</w:t>
      </w:r>
      <w:r/>
    </w:p>
    <w:p>
      <w:r/>
      <w:r>
        <w:t>Jacque Keats, Chief Operating Officer of SMA, highlighted the synergy of this partnership, stating, "The joint effort with Rohirrim brings together our proven approach to crafting impactful proposals with their state-of-the-art AI technology. Our combined capabilities empower clients to streamline the proposal process, enhancing their ability to secure business opportunities efficiently."</w:t>
      </w:r>
      <w:r/>
    </w:p>
    <w:p>
      <w:r/>
      <w:r>
        <w:t>The partnership addresses the growing challenges faced by proposal professionals today, where accuracy and rapid response times are paramount. The integration leverages The SMA Way to automate labour-intensive and error-prone components of proposal preparation. This approach ensures that proposals are meticulously aligned with customer requirements and evaluation criteria, thus affording proposal teams the luxury of concentrating more on demonstrating value to clients.</w:t>
      </w:r>
      <w:r/>
    </w:p>
    <w:p>
      <w:r/>
      <w:r>
        <w:t>Steve Aberle, Founder and CEO of Rohirrim, expressed optimism about the partnership's potential. "With SMA, we are redefining proposal development," he remarked. "This collaboration equips RohanRFP users with advanced tools and insights to produce not only compliant but strategically aligned proposals that resonate with evaluators' expectations."</w:t>
      </w:r>
      <w:r/>
    </w:p>
    <w:p>
      <w:r/>
      <w:r>
        <w:t>Rohirrim’s AI, after extensive training on SMA’s proprietary resources—including their Essential Guide to Proposal Development and The SMA Way—can now manage the comprehensive lifecycle of business development processes. These include Opportunity Analysis, Customer Analysis, and Competitive Analysis, amongst others. Upon completion, users can engage the RohanRFP Proposal Writer, which meticulously deconstructs RFP instructions and requirements to generate precise SMA Way specifications, story maps, and annotated mock-ups.</w:t>
      </w:r>
      <w:r/>
    </w:p>
    <w:p>
      <w:r/>
      <w:r>
        <w:t>The combined expertise of Rohirrim and SMA is set to introduce this cutting-edge product in early 2025. The anticipated impact is the setting of a new industry standard for proposal development, marked by enhanced compliance and depth of detail.</w:t>
      </w:r>
      <w:r/>
    </w:p>
    <w:p>
      <w:r/>
      <w:r>
        <w:t>Founded in 1982, SMA, Inc., known as The Program Lifecycle Company, offers expertise across the full spectrum of the program lifetime. Their focus includes crafting strategic market approaches and improving program performance while mitigating risks. Rohirrim, on the other hand, aims to innovate how long-form content work, like proposal writing, is executed, ultimately aiming to improve the work-life balance of proposal teams. Notably, Rohirrim secured $15 million in Series A funding from Insight Partners in 2023, further supported by IBM Ventures and Bessemer Venture Partners.</w:t>
      </w:r>
      <w:r/>
    </w:p>
    <w:p>
      <w:r/>
      <w:r>
        <w:t>This partnership sets a precedent in using AI to augment legacy systems, thereby setting the stage for the next era in proposal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https://www.prnewswire.com/news-releases/rohirrim--sma-inc-the-program-lifecycle-company-cutting-edge-ai-supercharges-legacy-expertise-to-power-the-next-generation-of-proposal-development-302280711.html</w:t>
        </w:r>
      </w:hyperlink>
      <w:r>
        <w:t xml:space="preserve"> - Corroborates the partnership between Rohirrim and SMA, Inc., and the integration of Rohirrim's RohanRFP platform with SMA's model-based system engineering process.</w:t>
      </w:r>
      <w:r/>
    </w:p>
    <w:p>
      <w:pPr>
        <w:pStyle w:val="ListNumber"/>
        <w:spacing w:line="240" w:lineRule="auto"/>
        <w:ind w:left="720"/>
      </w:pPr>
      <w:r/>
      <w:hyperlink r:id="rId10">
        <w:r>
          <w:rPr>
            <w:color w:val="0000EE"/>
            <w:u w:val="single"/>
          </w:rPr>
          <w:t>https://www.prnewswire.com/news-releases/rohirrim--sma-inc-the-program-lifecycle-company-cutting-edge-ai-supercharges-legacy-expertise-to-power-the-next-generation-of-proposal-development-302280711.html</w:t>
        </w:r>
      </w:hyperlink>
      <w:r>
        <w:t xml:space="preserve"> - Supports the development of the world's first language model specifically tailored for proposal methodology by Rohirrim.</w:t>
      </w:r>
      <w:r/>
    </w:p>
    <w:p>
      <w:pPr>
        <w:pStyle w:val="ListNumber"/>
        <w:spacing w:line="240" w:lineRule="auto"/>
        <w:ind w:left="720"/>
      </w:pPr>
      <w:r/>
      <w:hyperlink r:id="rId10">
        <w:r>
          <w:rPr>
            <w:color w:val="0000EE"/>
            <w:u w:val="single"/>
          </w:rPr>
          <w:t>https://www.prnewswire.com/news-releases/rohirrim--sma-inc-the-program-lifecycle-company-cutting-edge-ai-supercharges-legacy-expertise-to-power-the-next-generation-of-proposal-development-302280711.html</w:t>
        </w:r>
      </w:hyperlink>
      <w:r>
        <w:t xml:space="preserve"> - Quotes Jacque Keats, COO of SMA, on the synergy of the partnership and its benefits.</w:t>
      </w:r>
      <w:r/>
    </w:p>
    <w:p>
      <w:pPr>
        <w:pStyle w:val="ListNumber"/>
        <w:spacing w:line="240" w:lineRule="auto"/>
        <w:ind w:left="720"/>
      </w:pPr>
      <w:r/>
      <w:hyperlink r:id="rId10">
        <w:r>
          <w:rPr>
            <w:color w:val="0000EE"/>
            <w:u w:val="single"/>
          </w:rPr>
          <w:t>https://www.prnewswire.com/news-releases/rohirrim--sma-inc-the-program-lifecycle-company-cutting-edge-ai-supercharges-legacy-expertise-to-power-the-next-generation-of-proposal-development-302280711.html</w:t>
        </w:r>
      </w:hyperlink>
      <w:r>
        <w:t xml:space="preserve"> - Explains how the partnership addresses challenges faced by proposal professionals, such as accuracy and rapid response times.</w:t>
      </w:r>
      <w:r/>
    </w:p>
    <w:p>
      <w:pPr>
        <w:pStyle w:val="ListNumber"/>
        <w:spacing w:line="240" w:lineRule="auto"/>
        <w:ind w:left="720"/>
      </w:pPr>
      <w:r/>
      <w:hyperlink r:id="rId10">
        <w:r>
          <w:rPr>
            <w:color w:val="0000EE"/>
            <w:u w:val="single"/>
          </w:rPr>
          <w:t>https://www.prnewswire.com/news-releases/rohirrim--sma-inc-the-program-lifecycle-company-cutting-edge-ai-supercharges-legacy-expertise-to-power-the-next-generation-of-proposal-development-302280711.html</w:t>
        </w:r>
      </w:hyperlink>
      <w:r>
        <w:t xml:space="preserve"> - Details the automation of labour-intensive and error-prone components of proposal preparation using The SMA Way.</w:t>
      </w:r>
      <w:r/>
    </w:p>
    <w:p>
      <w:pPr>
        <w:pStyle w:val="ListNumber"/>
        <w:spacing w:line="240" w:lineRule="auto"/>
        <w:ind w:left="720"/>
      </w:pPr>
      <w:r/>
      <w:hyperlink r:id="rId10">
        <w:r>
          <w:rPr>
            <w:color w:val="0000EE"/>
            <w:u w:val="single"/>
          </w:rPr>
          <w:t>https://www.prnewswire.com/news-releases/rohirrim--sma-inc-the-program-lifecycle-company-cutting-edge-ai-supercharges-legacy-expertise-to-power-the-next-generation-of-proposal-development-302280711.html</w:t>
        </w:r>
      </w:hyperlink>
      <w:r>
        <w:t xml:space="preserve"> - Quotes Steve Aberle, Founder and CEO of Rohirrim, on the partnership's potential to redefine proposal development.</w:t>
      </w:r>
      <w:r/>
    </w:p>
    <w:p>
      <w:pPr>
        <w:pStyle w:val="ListNumber"/>
        <w:spacing w:line="240" w:lineRule="auto"/>
        <w:ind w:left="720"/>
      </w:pPr>
      <w:r/>
      <w:hyperlink r:id="rId10">
        <w:r>
          <w:rPr>
            <w:color w:val="0000EE"/>
            <w:u w:val="single"/>
          </w:rPr>
          <w:t>https://www.prnewswire.com/news-releases/rohirrim--sma-inc-the-program-lifecycle-company-cutting-edge-ai-supercharges-legacy-expertise-to-power-the-next-generation-of-proposal-development-302280711.html</w:t>
        </w:r>
      </w:hyperlink>
      <w:r>
        <w:t xml:space="preserve"> - Describes how Rohirrim’s AI manages the comprehensive lifecycle of business development processes after training on SMA’s proprietary resources.</w:t>
      </w:r>
      <w:r/>
    </w:p>
    <w:p>
      <w:pPr>
        <w:pStyle w:val="ListNumber"/>
        <w:spacing w:line="240" w:lineRule="auto"/>
        <w:ind w:left="720"/>
      </w:pPr>
      <w:r/>
      <w:hyperlink r:id="rId10">
        <w:r>
          <w:rPr>
            <w:color w:val="0000EE"/>
            <w:u w:val="single"/>
          </w:rPr>
          <w:t>https://www.prnewswire.com/news-releases/rohirrim--sma-inc-the-program-lifecycle-company-cutting-edge-ai-supercharges-legacy-expertise-to-power-the-next-generation-of-proposal-development-302280711.html</w:t>
        </w:r>
      </w:hyperlink>
      <w:r>
        <w:t xml:space="preserve"> - Mentions the anticipated release of the cutting-edge product in early 2025 and its expected impact on the industry.</w:t>
      </w:r>
      <w:r/>
    </w:p>
    <w:p>
      <w:pPr>
        <w:pStyle w:val="ListNumber"/>
        <w:spacing w:line="240" w:lineRule="auto"/>
        <w:ind w:left="720"/>
      </w:pPr>
      <w:r/>
      <w:hyperlink r:id="rId11">
        <w:r>
          <w:rPr>
            <w:color w:val="0000EE"/>
            <w:u w:val="single"/>
          </w:rPr>
          <w:t>https://www.linkedin.com/company/rohirrim</w:t>
        </w:r>
      </w:hyperlink>
      <w:r>
        <w:t xml:space="preserve"> - Provides information about Rohirrim’s funding, including $15 million in Series A funding from Insight Partners, and support from IBM Ventures and Bessemer Venture Partners.</w:t>
      </w:r>
      <w:r/>
    </w:p>
    <w:p>
      <w:pPr>
        <w:pStyle w:val="ListNumber"/>
        <w:spacing w:line="240" w:lineRule="auto"/>
        <w:ind w:left="720"/>
      </w:pPr>
      <w:r/>
      <w:hyperlink r:id="rId12">
        <w:r>
          <w:rPr>
            <w:color w:val="0000EE"/>
            <w:u w:val="single"/>
          </w:rPr>
          <w:t>https://smawins.com/program-lifecycle/proposal-development/</w:t>
        </w:r>
      </w:hyperlink>
      <w:r>
        <w:t xml:space="preserve"> - Details SMA, Inc.'s expertise across the full spectrum of the program lifetime, including strategic market approaches and program performance improvement.</w:t>
      </w:r>
      <w:r/>
    </w:p>
    <w:p>
      <w:pPr>
        <w:pStyle w:val="ListNumber"/>
        <w:spacing w:line="240" w:lineRule="auto"/>
        <w:ind w:left="720"/>
      </w:pPr>
      <w:r/>
      <w:hyperlink r:id="rId10">
        <w:r>
          <w:rPr>
            <w:color w:val="0000EE"/>
            <w:u w:val="single"/>
          </w:rPr>
          <w:t>https://www.prnewswire.com/news-releases/rohirrim--sma-inc-the-program-lifecycle-company-cutting-edge-ai-supercharges-legacy-expertise-to-power-the-next-generation-of-proposal-development-302280711.html</w:t>
        </w:r>
      </w:hyperlink>
      <w:r>
        <w:t xml:space="preserve"> - Explains Rohirrim’s goal to innovate long-form content work, like proposal writing, to improve the work-life balance of proposal teams.</w:t>
      </w:r>
      <w:r/>
    </w:p>
    <w:p>
      <w:pPr>
        <w:pStyle w:val="ListNumber"/>
        <w:spacing w:line="240" w:lineRule="auto"/>
        <w:ind w:left="720"/>
      </w:pPr>
      <w:r/>
      <w:hyperlink r:id="rId13">
        <w:r>
          <w:rPr>
            <w:color w:val="0000EE"/>
            <w:u w:val="single"/>
          </w:rPr>
          <w:t>https://aijourn.com/rohirrim-sma-inc-the-program-lifecycle-company-cutting-edge-ai-supercharges-legacy-expertise-to-power-the-next-generation-of-proposal-development/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rohirrim--sma-inc-the-program-lifecycle-company-cutting-edge-ai-supercharges-legacy-expertise-to-power-the-next-generation-of-proposal-development-302280711.html" TargetMode="External"/><Relationship Id="rId11" Type="http://schemas.openxmlformats.org/officeDocument/2006/relationships/hyperlink" Target="https://www.linkedin.com/company/rohirrim" TargetMode="External"/><Relationship Id="rId12" Type="http://schemas.openxmlformats.org/officeDocument/2006/relationships/hyperlink" Target="https://smawins.com/program-lifecycle/proposal-development/" TargetMode="External"/><Relationship Id="rId13" Type="http://schemas.openxmlformats.org/officeDocument/2006/relationships/hyperlink" Target="https://aijourn.com/rohirrim-sma-inc-the-program-lifecycle-company-cutting-edge-ai-supercharges-legacy-expertise-to-power-the-next-generation-of-proposal-develop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