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Staffordshire Police introduce smart speed cameras to enhance road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aimed at enhancing road safety, Staffordshire Police have introduced advanced 'smart' speed cameras across various key locations in the Midlands. These technologically sophisticated devices have rapidly become a central element in the region's intensified efforts to curb dangerous driving behaviours.</w:t>
      </w:r>
      <w:r/>
    </w:p>
    <w:p>
      <w:r/>
      <w:r>
        <w:t>The initiative, which commenced at the end of the previous year, involves the deployment of digital cameras equipped with artificial intelligence (AI), designed to efficiently detect and capture speeding motorists. These new devices come as replacements for the outdated yellow box cameras, which have been inactive for several years. The strategic placement of these cameras at four critical locations throughout Staffordshire forms part of a broader campaign against traffic violations, underlining the commitment of local law enforcement to promote safety on the roads.</w:t>
      </w:r>
      <w:r/>
    </w:p>
    <w:p>
      <w:r/>
      <w:r>
        <w:t>One of the primary locations for these cameras is along the A449 road in Stafford, situated north of Wolverhampton. This particular site reported 161 instances of speeding violations up to September of this year. However, the highest recorded number of offenders was found on the A34 Newcastle Road in Stoke-on-Trent, where 1,087 drivers were issued speeding tickets, highlighting the prominence of speeding issues in this area.</w:t>
      </w:r>
      <w:r/>
    </w:p>
    <w:p>
      <w:r/>
      <w:r>
        <w:t>Other notable installations include the A5008 Potteries Way in Stoke, where 311 speeding offences were logged, and the A53 Leek New Road/Baddeley Green, with 249 violations. These figures, sourced from BlackCountryLive, underscore the challenge faced by road safety initiatives in tackling habitual speeding in these high-traffic areas.</w:t>
      </w:r>
      <w:r/>
    </w:p>
    <w:p>
      <w:r/>
      <w:r>
        <w:t>The operation of these advanced cameras involves the use of radar technology to assess vehicle speeds with precision. Once a vehicle is detected exceeding the legal speed limit, high-resolution images of the infraction are captured and forwarded to enforcement officers for processing.</w:t>
      </w:r>
      <w:r/>
    </w:p>
    <w:p>
      <w:r/>
      <w:r>
        <w:t>Inspector Mark Joynson, representing the Roads Policing Unit of Staffordshire Police, remarked on the effectiveness of these new technologies in promoting road safety across the region. "The installation of the new technology will make it easier to check speeds across Staffordshire," he stated, emphasising the cameras' role as both a deterrent and a tool in the ongoing safety campaign.</w:t>
      </w:r>
      <w:r/>
    </w:p>
    <w:p>
      <w:r/>
      <w:r>
        <w:t>While these smart speed cameras currently serve four targeted locations, there remains the potential for expansion as authorities continue to review traffic patterns and safety requirements. The introduction of such modern enforcement tools signals a robust commitment to mitigating risk and enhancing the protection of road users in Staffordshire.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https://www.bbc.com/news/articles/cx8r290gv94o</w:t>
        </w:r>
      </w:hyperlink>
      <w:r>
        <w:t xml:space="preserve"> - This article corroborates the plan by Staffordshire Police to upgrade speed cameras with new digital equipment, replacing the old fixed speed cameras.</w:t>
      </w:r>
      <w:r/>
    </w:p>
    <w:p>
      <w:pPr>
        <w:pStyle w:val="ListNumber"/>
        <w:spacing w:line="240" w:lineRule="auto"/>
        <w:ind w:left="720"/>
      </w:pPr>
      <w:r/>
      <w:hyperlink r:id="rId11">
        <w:r>
          <w:rPr>
            <w:color w:val="0000EE"/>
            <w:u w:val="single"/>
          </w:rPr>
          <w:t>https://www.highwaysindustry.com/smart-speed-cameras-midlands/</w:t>
        </w:r>
      </w:hyperlink>
      <w:r>
        <w:t xml:space="preserve"> - This article supports the introduction of new 'smart' digital speed cameras in the Midlands, including their effectiveness in issuing hundreds of fines.</w:t>
      </w:r>
      <w:r/>
    </w:p>
    <w:p>
      <w:pPr>
        <w:pStyle w:val="ListNumber"/>
        <w:spacing w:line="240" w:lineRule="auto"/>
        <w:ind w:left="720"/>
      </w:pPr>
      <w:r/>
      <w:hyperlink r:id="rId11">
        <w:r>
          <w:rPr>
            <w:color w:val="0000EE"/>
            <w:u w:val="single"/>
          </w:rPr>
          <w:t>https://www.highwaysindustry.com/smart-speed-cameras-midlands/</w:t>
        </w:r>
      </w:hyperlink>
      <w:r>
        <w:t xml:space="preserve"> - This source confirms the strategic placement of smart speed cameras at key locations to curb dangerous driving behaviors.</w:t>
      </w:r>
      <w:r/>
    </w:p>
    <w:p>
      <w:pPr>
        <w:pStyle w:val="ListNumber"/>
        <w:spacing w:line="240" w:lineRule="auto"/>
        <w:ind w:left="720"/>
      </w:pPr>
      <w:r/>
      <w:hyperlink r:id="rId10">
        <w:r>
          <w:rPr>
            <w:color w:val="0000EE"/>
            <w:u w:val="single"/>
          </w:rPr>
          <w:t>https://www.bbc.com/news/articles/cx8r290gv94o</w:t>
        </w:r>
      </w:hyperlink>
      <w:r>
        <w:t xml:space="preserve"> - This article mentions the replacement of outdated yellow box cameras with new digital cameras, highlighting the technological advancement.</w:t>
      </w:r>
      <w:r/>
    </w:p>
    <w:p>
      <w:pPr>
        <w:pStyle w:val="ListNumber"/>
        <w:spacing w:line="240" w:lineRule="auto"/>
        <w:ind w:left="720"/>
      </w:pPr>
      <w:r/>
      <w:hyperlink r:id="rId11">
        <w:r>
          <w:rPr>
            <w:color w:val="0000EE"/>
            <w:u w:val="single"/>
          </w:rPr>
          <w:t>https://www.highwaysindustry.com/smart-speed-cameras-midlands/</w:t>
        </w:r>
      </w:hyperlink>
      <w:r>
        <w:t xml:space="preserve"> - This source details the use of artificial intelligence (AI) in the new speed cameras to efficiently detect speeding motorists.</w:t>
      </w:r>
      <w:r/>
    </w:p>
    <w:p>
      <w:pPr>
        <w:pStyle w:val="ListNumber"/>
        <w:spacing w:line="240" w:lineRule="auto"/>
        <w:ind w:left="720"/>
      </w:pPr>
      <w:r/>
      <w:hyperlink r:id="rId10">
        <w:r>
          <w:rPr>
            <w:color w:val="0000EE"/>
            <w:u w:val="single"/>
          </w:rPr>
          <w:t>https://www.bbc.com/news/articles/cx8r290gv94o</w:t>
        </w:r>
      </w:hyperlink>
      <w:r>
        <w:t xml:space="preserve"> - This article indicates the start of the initiative at the end of the previous year, aligning with the timeline mentioned in the article.</w:t>
      </w:r>
      <w:r/>
    </w:p>
    <w:p>
      <w:pPr>
        <w:pStyle w:val="ListNumber"/>
        <w:spacing w:line="240" w:lineRule="auto"/>
        <w:ind w:left="720"/>
      </w:pPr>
      <w:r/>
      <w:hyperlink r:id="rId11">
        <w:r>
          <w:rPr>
            <w:color w:val="0000EE"/>
            <w:u w:val="single"/>
          </w:rPr>
          <w:t>https://www.highwaysindustry.com/smart-speed-cameras-midlands/</w:t>
        </w:r>
      </w:hyperlink>
      <w:r>
        <w:t xml:space="preserve"> - This source provides figures on speeding violations at specific locations, such as the A449 road in Stafford and the A34 Newcastle Road in Stoke-on-Trent.</w:t>
      </w:r>
      <w:r/>
    </w:p>
    <w:p>
      <w:pPr>
        <w:pStyle w:val="ListNumber"/>
        <w:spacing w:line="240" w:lineRule="auto"/>
        <w:ind w:left="720"/>
      </w:pPr>
      <w:r/>
      <w:hyperlink r:id="rId11">
        <w:r>
          <w:rPr>
            <w:color w:val="0000EE"/>
            <w:u w:val="single"/>
          </w:rPr>
          <w:t>https://www.highwaysindustry.com/smart-speed-cameras-midlands/</w:t>
        </w:r>
      </w:hyperlink>
      <w:r>
        <w:t xml:space="preserve"> - This article mentions the use of radar technology to assess vehicle speeds with precision, which is part of the operation of these advanced cameras.</w:t>
      </w:r>
      <w:r/>
    </w:p>
    <w:p>
      <w:pPr>
        <w:pStyle w:val="ListNumber"/>
        <w:spacing w:line="240" w:lineRule="auto"/>
        <w:ind w:left="720"/>
      </w:pPr>
      <w:r/>
      <w:hyperlink r:id="rId10">
        <w:r>
          <w:rPr>
            <w:color w:val="0000EE"/>
            <w:u w:val="single"/>
          </w:rPr>
          <w:t>https://www.bbc.com/news/articles/cx8r290gv94o</w:t>
        </w:r>
      </w:hyperlink>
      <w:r>
        <w:t xml:space="preserve"> - This source quotes Inspector Mark Joynson on the effectiveness of the new technology in promoting road safety across the region.</w:t>
      </w:r>
      <w:r/>
    </w:p>
    <w:p>
      <w:pPr>
        <w:pStyle w:val="ListNumber"/>
        <w:spacing w:line="240" w:lineRule="auto"/>
        <w:ind w:left="720"/>
      </w:pPr>
      <w:r/>
      <w:hyperlink r:id="rId11">
        <w:r>
          <w:rPr>
            <w:color w:val="0000EE"/>
            <w:u w:val="single"/>
          </w:rPr>
          <w:t>https://www.highwaysindustry.com/smart-speed-cameras-midlands/</w:t>
        </w:r>
      </w:hyperlink>
      <w:r>
        <w:t xml:space="preserve"> - This article discusses the potential for expansion of these smart speed cameras as authorities review traffic patterns and safety requirements.</w:t>
      </w:r>
      <w:r/>
    </w:p>
    <w:p>
      <w:pPr>
        <w:pStyle w:val="ListNumber"/>
        <w:spacing w:line="240" w:lineRule="auto"/>
        <w:ind w:left="720"/>
      </w:pPr>
      <w:r/>
      <w:hyperlink r:id="rId12">
        <w:r>
          <w:rPr>
            <w:color w:val="0000EE"/>
            <w:u w:val="single"/>
          </w:rPr>
          <w:t>https://www.birminghammail.co.uk/black-country/new-smart-ai-speed-cameras-30176518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x8r290gv94o" TargetMode="External"/><Relationship Id="rId11" Type="http://schemas.openxmlformats.org/officeDocument/2006/relationships/hyperlink" Target="https://www.highwaysindustry.com/smart-speed-cameras-midlands/" TargetMode="External"/><Relationship Id="rId12" Type="http://schemas.openxmlformats.org/officeDocument/2006/relationships/hyperlink" Target="https://www.birminghammail.co.uk/black-country/new-smart-ai-speed-cameras-301765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