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Kamala Harris unveils plan to boost AI and cryptocurrency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Kamala Harris, the Vice President of the United States and a prominent figure in the upcoming 2024 presidential race, has recently unveiled a plan to support the burgeoning fields of artificial intelligence (AI) and cryptocurrency. Her vision includes substantial investment and the development of clearer regulatory frameworks designed to position the United States at the forefront of technological innovation.</w:t>
      </w:r>
      <w:r/>
    </w:p>
    <w:p>
      <w:r/>
      <w:r>
        <w:t>Speaking at a high-profile fundraiser hosted on Wall Street, Harris underscored the need for the United States to enhance its global competitiveness. She highlighted industries such as AI, digital assets, and clean energy as crucial for future economic growth. "We will partner together to invest in America’s future," Harris announced, vowing to encourage technological advancements while ensuring necessary consumer and investor protections.</w:t>
      </w:r>
      <w:r/>
    </w:p>
    <w:p>
      <w:r/>
      <w:r>
        <w:t>Harris's declarations mark a significant change in her campaign strategy, pivoting towards the tech and finance sectors with potential ripple effects for industry players. By advocating for streamlined regulations, Harris aims to dismantle bureaucratic obstacles—a move that could appeal to both large tech enterprises and innovative startups.</w:t>
      </w:r>
      <w:r/>
    </w:p>
    <w:p>
      <w:r/>
      <w:r>
        <w:t>In the realm of artificial intelligence, companies like NVIDIA are poised to be major beneficiaries of Harris’s proposals. NVIDIA, a standout leader in AI technology thanks to its high-performance graphics processing units (GPUs), is well-positioned to thrive as AI applications increasingly permeate diverse industries.</w:t>
      </w:r>
      <w:r/>
    </w:p>
    <w:p>
      <w:r/>
      <w:r>
        <w:t>Harris’s commitment extends to bolstering semiconductor manufacturing, a foundational industry for AI development. Intel, a company striving to reclaim its stature in the semiconductor world, could experience substantial growth should Harris's administration emphasise domestic chip production.</w:t>
      </w:r>
      <w:r/>
    </w:p>
    <w:p>
      <w:r/>
      <w:r>
        <w:t>In the cryptocurrency sector, Harris’s policies promise a departure from the more restrictive approaches of the current administration. Her pledge for clear and supportive regulatory measures is likely to invigorate the sector, with companies like Coinbase expressing optimism about the shift. Coinbase, a leading cryptocurrency exchange, views Harris's potential presidency as a reset in U.S. crypto policy—a sentiment echoed by its Chief Policy Officer.</w:t>
      </w:r>
      <w:r/>
    </w:p>
    <w:p>
      <w:r/>
      <w:r>
        <w:t>The ripple effects of Harris’s proposals could also extend to MicroStrategy, a company with significant Bitcoin assets. With an approach that balances innovation with oversight, companies integrating cryptocurrency into their business strategies may find a more predictable regulatory climate conducive to growth.</w:t>
      </w:r>
      <w:r/>
    </w:p>
    <w:p>
      <w:r/>
      <w:r>
        <w:t>Overall, Harris’s initiatives suggest a comprehensive strategy to recapture America's competitive edge in AI, semiconductor manufacturing, and the digital asset marketplace. The overarching goal is to facilitate an environment that encourages investment—both domestic and international—by reducing bureaucratic barriers and enhancing security within these sectors. Harris’s proposed policies have invigorated investor speculation, especially regarding which stocks might flourish under the potential new administration.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https://finance.yahoo.com/news/kamala-harris-plans-boost-ai-160039789.html</w:t>
        </w:r>
      </w:hyperlink>
      <w:r>
        <w:t xml:space="preserve"> - Corroborates Kamala Harris's plan to support AI and cryptocurrency, and her remarks at a fundraiser on Wall Street.</w:t>
      </w:r>
      <w:r/>
    </w:p>
    <w:p>
      <w:pPr>
        <w:pStyle w:val="ListNumber"/>
        <w:spacing w:line="240" w:lineRule="auto"/>
        <w:ind w:left="720"/>
      </w:pPr>
      <w:r/>
      <w:hyperlink r:id="rId11">
        <w:r>
          <w:rPr>
            <w:color w:val="0000EE"/>
            <w:u w:val="single"/>
          </w:rPr>
          <w:t>https://www.bloomberg.com/news/articles/2024-09-22/harris-vows-to-grow-ai-crypto-industries-in-pitch-to-nyc-donors</w:t>
        </w:r>
      </w:hyperlink>
      <w:r>
        <w:t xml:space="preserve"> - Supports Harris's vow to grow investment in AI and crypto, and her economic agenda presented to donors in New York City.</w:t>
      </w:r>
      <w:r/>
    </w:p>
    <w:p>
      <w:pPr>
        <w:pStyle w:val="ListNumber"/>
        <w:spacing w:line="240" w:lineRule="auto"/>
        <w:ind w:left="720"/>
      </w:pPr>
      <w:r/>
      <w:hyperlink r:id="rId12">
        <w:r>
          <w:rPr>
            <w:color w:val="0000EE"/>
            <w:u w:val="single"/>
          </w:rPr>
          <w:t>https://cryptoslate.com/harris-explicitly-announces-support-for-crypto-just-weeks-before-election/</w:t>
        </w:r>
      </w:hyperlink>
      <w:r>
        <w:t xml:space="preserve"> - Details Harris's plan to establish a regulatory framework for cryptocurrency and digital assets, and its impact on the crypto community.</w:t>
      </w:r>
      <w:r/>
    </w:p>
    <w:p>
      <w:pPr>
        <w:pStyle w:val="ListNumber"/>
        <w:spacing w:line="240" w:lineRule="auto"/>
        <w:ind w:left="720"/>
      </w:pPr>
      <w:r/>
      <w:hyperlink r:id="rId13">
        <w:r>
          <w:rPr>
            <w:color w:val="0000EE"/>
            <w:u w:val="single"/>
          </w:rPr>
          <w:t>https://fortune.com/crypto/2024/09/25/kamala-harris-crypto-policy/</w:t>
        </w:r>
      </w:hyperlink>
      <w:r>
        <w:t xml:space="preserve"> - Explains Harris's support for crypto and AI, and the need for regulatory clarity and protection for consumers and investors.</w:t>
      </w:r>
      <w:r/>
    </w:p>
    <w:p>
      <w:pPr>
        <w:pStyle w:val="ListNumber"/>
        <w:spacing w:line="240" w:lineRule="auto"/>
        <w:ind w:left="720"/>
      </w:pPr>
      <w:r/>
      <w:hyperlink r:id="rId14">
        <w:r>
          <w:rPr>
            <w:color w:val="0000EE"/>
            <w:u w:val="single"/>
          </w:rPr>
          <w:t>https://www.eenews.net/articles/harris-pledges-to-encourage-crypto-ai/</w:t>
        </w:r>
      </w:hyperlink>
      <w:r>
        <w:t xml:space="preserve"> - Reports on Harris's first public comments about cryptocurrency as a presidential candidate and her plan to encourage innovative technologies.</w:t>
      </w:r>
      <w:r/>
    </w:p>
    <w:p>
      <w:pPr>
        <w:pStyle w:val="ListNumber"/>
        <w:spacing w:line="240" w:lineRule="auto"/>
        <w:ind w:left="720"/>
      </w:pPr>
      <w:r/>
      <w:hyperlink r:id="rId10">
        <w:r>
          <w:rPr>
            <w:color w:val="0000EE"/>
            <w:u w:val="single"/>
          </w:rPr>
          <w:t>https://finance.yahoo.com/news/kamala-harris-plans-boost-ai-160039789.html</w:t>
        </w:r>
      </w:hyperlink>
      <w:r>
        <w:t xml:space="preserve"> - Highlights the potential benefits for companies like NVIDIA due to Harris's proposals on AI and semiconductor manufacturing.</w:t>
      </w:r>
      <w:r/>
    </w:p>
    <w:p>
      <w:pPr>
        <w:pStyle w:val="ListNumber"/>
        <w:spacing w:line="240" w:lineRule="auto"/>
        <w:ind w:left="720"/>
      </w:pPr>
      <w:r/>
      <w:hyperlink r:id="rId12">
        <w:r>
          <w:rPr>
            <w:color w:val="0000EE"/>
            <w:u w:val="single"/>
          </w:rPr>
          <w:t>https://cryptoslate.com/harris-explicitly-announces-support-for-crypto-just-weeks-before-election/</w:t>
        </w:r>
      </w:hyperlink>
      <w:r>
        <w:t xml:space="preserve"> - Discusses the potential impact on companies like Coinbase and the broader crypto sector due to Harris's regulatory policies.</w:t>
      </w:r>
      <w:r/>
    </w:p>
    <w:p>
      <w:pPr>
        <w:pStyle w:val="ListNumber"/>
        <w:spacing w:line="240" w:lineRule="auto"/>
        <w:ind w:left="720"/>
      </w:pPr>
      <w:r/>
      <w:hyperlink r:id="rId13">
        <w:r>
          <w:rPr>
            <w:color w:val="0000EE"/>
            <w:u w:val="single"/>
          </w:rPr>
          <w:t>https://fortune.com/crypto/2024/09/25/kamala-harris-crypto-policy/</w:t>
        </w:r>
      </w:hyperlink>
      <w:r>
        <w:t xml:space="preserve"> - Outlines the importance of clear and supportive regulatory measures for the crypto sector and companies integrating cryptocurrency.</w:t>
      </w:r>
      <w:r/>
    </w:p>
    <w:p>
      <w:pPr>
        <w:pStyle w:val="ListNumber"/>
        <w:spacing w:line="240" w:lineRule="auto"/>
        <w:ind w:left="720"/>
      </w:pPr>
      <w:r/>
      <w:hyperlink r:id="rId11">
        <w:r>
          <w:rPr>
            <w:color w:val="0000EE"/>
            <w:u w:val="single"/>
          </w:rPr>
          <w:t>https://www.bloomberg.com/news/articles/2024-09-22/harris-vows-to-grow-ai-crypto-industries-in-pitch-to-nyc-donors</w:t>
        </w:r>
      </w:hyperlink>
      <w:r>
        <w:t xml:space="preserve"> - Corroborates Harris's commitment to bolstering semiconductor manufacturing and its potential impact on companies like Intel.</w:t>
      </w:r>
      <w:r/>
    </w:p>
    <w:p>
      <w:pPr>
        <w:pStyle w:val="ListNumber"/>
        <w:spacing w:line="240" w:lineRule="auto"/>
        <w:ind w:left="720"/>
      </w:pPr>
      <w:r/>
      <w:hyperlink r:id="rId12">
        <w:r>
          <w:rPr>
            <w:color w:val="0000EE"/>
            <w:u w:val="single"/>
          </w:rPr>
          <w:t>https://cryptoslate.com/harris-explicitly-announces-support-for-crypto-just-weeks-before-election/</w:t>
        </w:r>
      </w:hyperlink>
      <w:r>
        <w:t xml:space="preserve"> - Details the potential benefits for companies with significant Bitcoin assets, such as MicroStrategy, under Harris's proposed policies.</w:t>
      </w:r>
      <w:r/>
    </w:p>
    <w:p>
      <w:pPr>
        <w:pStyle w:val="ListNumber"/>
        <w:spacing w:line="240" w:lineRule="auto"/>
        <w:ind w:left="720"/>
      </w:pPr>
      <w:r/>
      <w:hyperlink r:id="rId13">
        <w:r>
          <w:rPr>
            <w:color w:val="0000EE"/>
            <w:u w:val="single"/>
          </w:rPr>
          <w:t>https://fortune.com/crypto/2024/09/25/kamala-harris-crypto-policy/</w:t>
        </w:r>
      </w:hyperlink>
      <w:r>
        <w:t xml:space="preserve"> - Explains the overarching goal of Harris’s initiatives to recapture America's competitive edge in AI, semiconductor manufacturing, and digital assets.</w:t>
      </w:r>
      <w:r/>
    </w:p>
    <w:p>
      <w:pPr>
        <w:pStyle w:val="ListNumber"/>
        <w:spacing w:line="240" w:lineRule="auto"/>
        <w:ind w:left="720"/>
      </w:pPr>
      <w:r/>
      <w:hyperlink r:id="rId15">
        <w:r>
          <w:rPr>
            <w:color w:val="0000EE"/>
            <w:u w:val="single"/>
          </w:rPr>
          <w:t>https://www.thecamarilloacorn.com/articles/kamala-harriss-plan-to-supercharge-ai-and-crypto-growth-key-stocks-poised-for-a-boost/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kamala-harris-plans-boost-ai-160039789.html" TargetMode="External"/><Relationship Id="rId11" Type="http://schemas.openxmlformats.org/officeDocument/2006/relationships/hyperlink" Target="https://www.bloomberg.com/news/articles/2024-09-22/harris-vows-to-grow-ai-crypto-industries-in-pitch-to-nyc-donors" TargetMode="External"/><Relationship Id="rId12" Type="http://schemas.openxmlformats.org/officeDocument/2006/relationships/hyperlink" Target="https://cryptoslate.com/harris-explicitly-announces-support-for-crypto-just-weeks-before-election/" TargetMode="External"/><Relationship Id="rId13" Type="http://schemas.openxmlformats.org/officeDocument/2006/relationships/hyperlink" Target="https://fortune.com/crypto/2024/09/25/kamala-harris-crypto-policy/" TargetMode="External"/><Relationship Id="rId14" Type="http://schemas.openxmlformats.org/officeDocument/2006/relationships/hyperlink" Target="https://www.eenews.net/articles/harris-pledges-to-encourage-crypto-ai/" TargetMode="External"/><Relationship Id="rId15" Type="http://schemas.openxmlformats.org/officeDocument/2006/relationships/hyperlink" Target="https://www.thecamarilloacorn.com/articles/kamala-harriss-plan-to-supercharge-ai-and-crypto-growth-key-stocks-poised-for-a-boo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