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Utilisation of AI in advancing renewable energy initiatives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Utilisation of AI in Advancing Renewable Energy Initiatives</w:t>
      </w:r>
      <w:r/>
    </w:p>
    <w:p>
      <w:r/>
      <w:r>
        <w:t>Amidst a growing endorsement for the United Kingdom's net zero aspirations, recent analyses have indicated that the nation is straying from reaching its pivotal 2030 objective of a 68% reduction in carbon emissions from 1990 levels. As the new government under Keir Starmer takes the helm, there lies a critical window to rectify this trajectory, according to statements by Professor Piers Forster, Interim Chair of the Climate Change Committee. He emphasised the urgent need for corrective measures to reclaim lost progress.</w:t>
      </w:r>
      <w:r/>
    </w:p>
    <w:p>
      <w:r/>
      <w:r>
        <w:t>In this context, Charlotte Enright, Head of Renewables at Anglo Scottish Finance, has illuminated the instrumental role of Artificial Intelligence (AI) in driving forward the renewable energy agenda. AI's capabilities are being harnessed across various facets of the energy sector to bolster efforts towards achieving the UK's ambitious climate goals.</w:t>
      </w:r>
      <w:r/>
    </w:p>
    <w:p>
      <w:r/>
      <w:r>
        <w:rPr>
          <w:b/>
        </w:rPr>
        <w:t>Optimising Energy Demand and Supply</w:t>
      </w:r>
      <w:r/>
    </w:p>
    <w:p>
      <w:r/>
      <w:r>
        <w:t>One of the primary areas AI is revolutionising is in the prediction of energy demand peaks and troughs. Television viewers are known to collectively take breaks, such as boiling a kettle during commercial intervals, which in the past contributed to fluctuations in power grid demand. AI now offers a solution by analysing extensive datasets of power usage to anticipate such trends, thereby aiding the power grid in managing demand more effectively. This technology is equally applicable to renewable energy sources, facilitating the integration into existing systems by predicting the availability and requirement of renewable inputs like wind power, much to the system's overall efficacy.</w:t>
      </w:r>
      <w:r/>
    </w:p>
    <w:p>
      <w:r/>
      <w:r>
        <w:t>Karen Panetta, a fellow at the Institute of Electrical and Electronics Engineers, has affirmed the use of AI in enhancing correlation of trends and forecasting. This enables a more efficient redistribution of energy, thereby minimising failures and fortifying grid stability.</w:t>
      </w:r>
      <w:r/>
    </w:p>
    <w:p>
      <w:r/>
      <w:r>
        <w:rPr>
          <w:b/>
        </w:rPr>
        <w:t>Enhancing Generator Efficiency and Sustainability</w:t>
      </w:r>
      <w:r/>
    </w:p>
    <w:p>
      <w:r/>
      <w:r>
        <w:t>For renewable energy generators such as wind turbines and solar panels, maintenance is indispensable. AI-driven predictive maintenance utilises sensors on these generators to monitor and anticipate maintenance needs, effectively scheduling upkeep and reducing downtime, particularly vital for installations in remote areas.</w:t>
      </w:r>
      <w:r/>
    </w:p>
    <w:p>
      <w:r/>
      <w:r>
        <w:t>Moreover, AI assists in the monitoring of solar panels by identifying hot spots that might signify malfunctioning cells. With the technology's input, maintenance can be prioritised accordingly, ensuring systems continue to operate optimally.</w:t>
      </w:r>
      <w:r/>
    </w:p>
    <w:p>
      <w:r/>
      <w:r>
        <w:t>Another critical application of AI is in the simulation and prediction of weather conditions, which invariably affects renewable energy capture. Utilizing intelligent weather simulators, AI forecasts potential energy capture based on future weather scenarios. This extends to architectural applications, where AI assists in designing cities that are conducive to renewable energy efficiency by understanding airflow and other essential aspects.</w:t>
      </w:r>
      <w:r/>
    </w:p>
    <w:p>
      <w:r/>
      <w:r>
        <w:rPr>
          <w:b/>
        </w:rPr>
        <w:t>Pioneering New Material and Recycling Approaches</w:t>
      </w:r>
      <w:r/>
    </w:p>
    <w:p>
      <w:r/>
      <w:r>
        <w:t>AI also supports the trial of new materials for renewable energy generators, thereby cutting short otherwise laborious experimental processes. This not only speeds up the innovation cycles for materials used in generators but also steers them towards enhanced sustainability by ensuring they are recyclable at the end of their lifecycle, thus conserving valuable resources.</w:t>
      </w:r>
      <w:r/>
    </w:p>
    <w:p>
      <w:r/>
      <w:r>
        <w:t>The multitude of AI applications within the renewable energy sector underscores its transformative potentials in helping align with climate objectives. With these advancements, the renewable sector remains at the forefront of combating climate change, embodying one of the most pivotal applications of AI to date.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https://www.gov.uk/government/news/ai-to-help-uk-industries-cut-carbon-emissions-on-path-to-net-zero</w:t>
        </w:r>
      </w:hyperlink>
      <w:r>
        <w:t xml:space="preserve"> - This article supports the claim that AI is being used to accelerate industrial decarbonisation in the UK, including predicting solar energy production and optimizing renewable energy integration.</w:t>
      </w:r>
      <w:r/>
    </w:p>
    <w:p>
      <w:pPr>
        <w:pStyle w:val="ListNumber"/>
        <w:spacing w:line="240" w:lineRule="auto"/>
        <w:ind w:left="720"/>
      </w:pPr>
      <w:r/>
      <w:hyperlink r:id="rId11">
        <w:r>
          <w:rPr>
            <w:color w:val="0000EE"/>
            <w:u w:val="single"/>
          </w:rPr>
          <w:t>https://institute.global/insights/climate-and-energy/greening-ai-how-the-uk-can-power-the-artificial-intelligence-era</w:t>
        </w:r>
      </w:hyperlink>
      <w:r>
        <w:t xml:space="preserve"> - This source corroborates the integration of AI with clean energy strategies in the UK, highlighting the importance of predicting and managing energy demand and supply.</w:t>
      </w:r>
      <w:r/>
    </w:p>
    <w:p>
      <w:pPr>
        <w:pStyle w:val="ListNumber"/>
        <w:spacing w:line="240" w:lineRule="auto"/>
        <w:ind w:left="720"/>
      </w:pPr>
      <w:r/>
      <w:hyperlink r:id="rId10">
        <w:r>
          <w:rPr>
            <w:color w:val="0000EE"/>
            <w:u w:val="single"/>
          </w:rPr>
          <w:t>https://www.gov.uk/government/news/ai-to-help-uk-industries-cut-carbon-emissions-on-path-to-net-zero</w:t>
        </w:r>
      </w:hyperlink>
      <w:r>
        <w:t xml:space="preserve"> - This article details AI-driven predictive maintenance for renewable energy generators like wind turbines and solar panels, reducing downtime and enhancing efficiency.</w:t>
      </w:r>
      <w:r/>
    </w:p>
    <w:p>
      <w:pPr>
        <w:pStyle w:val="ListNumber"/>
        <w:spacing w:line="240" w:lineRule="auto"/>
        <w:ind w:left="720"/>
      </w:pPr>
      <w:r/>
      <w:hyperlink r:id="rId11">
        <w:r>
          <w:rPr>
            <w:color w:val="0000EE"/>
            <w:u w:val="single"/>
          </w:rPr>
          <w:t>https://institute.global/insights/climate-and-energy/greening-ai-how-the-uk-can-power-the-artificial-intelligence-era</w:t>
        </w:r>
      </w:hyperlink>
      <w:r>
        <w:t xml:space="preserve"> - This source explains how AI is used for predictive maintenance and energy optimization, including the use of weather simulators to forecast energy capture.</w:t>
      </w:r>
      <w:r/>
    </w:p>
    <w:p>
      <w:pPr>
        <w:pStyle w:val="ListNumber"/>
        <w:spacing w:line="240" w:lineRule="auto"/>
        <w:ind w:left="720"/>
      </w:pPr>
      <w:r/>
      <w:hyperlink r:id="rId10">
        <w:r>
          <w:rPr>
            <w:color w:val="0000EE"/>
            <w:u w:val="single"/>
          </w:rPr>
          <w:t>https://www.gov.uk/government/news/ai-to-help-uk-industries-cut-carbon-emissions-on-path-to-net-zero</w:t>
        </w:r>
      </w:hyperlink>
      <w:r>
        <w:t xml:space="preserve"> - This article mentions AI projects that improve the forecasting of solar energy production using sky images and weather data, enhancing grid stability.</w:t>
      </w:r>
      <w:r/>
    </w:p>
    <w:p>
      <w:pPr>
        <w:pStyle w:val="ListNumber"/>
        <w:spacing w:line="240" w:lineRule="auto"/>
        <w:ind w:left="720"/>
      </w:pPr>
      <w:r/>
      <w:hyperlink r:id="rId12">
        <w:r>
          <w:rPr>
            <w:color w:val="0000EE"/>
            <w:u w:val="single"/>
          </w:rPr>
          <w:t>https://www.theguardian.com/business/article/2024/jul/04/can-the-climate-survive-the-insatiable-energy-demands-of-the-ai-arms-race</w:t>
        </w:r>
      </w:hyperlink>
      <w:r>
        <w:t xml:space="preserve"> - This source discusses the environmental impact of AI and the need for sustainable energy solutions, aligning with the use of AI in optimizing renewable energy systems.</w:t>
      </w:r>
      <w:r/>
    </w:p>
    <w:p>
      <w:pPr>
        <w:pStyle w:val="ListNumber"/>
        <w:spacing w:line="240" w:lineRule="auto"/>
        <w:ind w:left="720"/>
      </w:pPr>
      <w:r/>
      <w:hyperlink r:id="rId13">
        <w:r>
          <w:rPr>
            <w:color w:val="0000EE"/>
            <w:u w:val="single"/>
          </w:rPr>
          <w:t>https://www.nature.com/articles/s41467-024-50088-4</w:t>
        </w:r>
      </w:hyperlink>
      <w:r>
        <w:t xml:space="preserve"> - This study highlights AI's potential in reducing energy consumption and carbon emissions, particularly in the building sector, which can be extended to renewable energy applications.</w:t>
      </w:r>
      <w:r/>
    </w:p>
    <w:p>
      <w:pPr>
        <w:pStyle w:val="ListNumber"/>
        <w:spacing w:line="240" w:lineRule="auto"/>
        <w:ind w:left="720"/>
      </w:pPr>
      <w:r/>
      <w:hyperlink r:id="rId11">
        <w:r>
          <w:rPr>
            <w:color w:val="0000EE"/>
            <w:u w:val="single"/>
          </w:rPr>
          <w:t>https://institute.global/insights/climate-and-energy/greening-ai-how-the-uk-can-power-the-artificial-intelligence-era</w:t>
        </w:r>
      </w:hyperlink>
      <w:r>
        <w:t xml:space="preserve"> - This article emphasizes the role of AI in designing cities and systems conducive to renewable energy efficiency, including understanding airflow and other essential aspects.</w:t>
      </w:r>
      <w:r/>
    </w:p>
    <w:p>
      <w:pPr>
        <w:pStyle w:val="ListNumber"/>
        <w:spacing w:line="240" w:lineRule="auto"/>
        <w:ind w:left="720"/>
      </w:pPr>
      <w:r/>
      <w:hyperlink r:id="rId10">
        <w:r>
          <w:rPr>
            <w:color w:val="0000EE"/>
            <w:u w:val="single"/>
          </w:rPr>
          <w:t>https://www.gov.uk/government/news/ai-to-help-uk-industries-cut-carbon-emissions-on-path-to-net-zero</w:t>
        </w:r>
      </w:hyperlink>
      <w:r>
        <w:t xml:space="preserve"> - This source mentions AI projects that support the development of new materials and technologies for renewable energy, such as ultra-low-power AI hardware and automated soil and crop health monitoring.</w:t>
      </w:r>
      <w:r/>
    </w:p>
    <w:p>
      <w:pPr>
        <w:pStyle w:val="ListNumber"/>
        <w:spacing w:line="240" w:lineRule="auto"/>
        <w:ind w:left="720"/>
      </w:pPr>
      <w:r/>
      <w:hyperlink r:id="rId14">
        <w:r>
          <w:rPr>
            <w:color w:val="0000EE"/>
            <w:u w:val="single"/>
          </w:rPr>
          <w:t>https://www.goldmansachs.com/insights/articles/AI-poised-to-drive-160-increase-in-power-demand</w:t>
        </w:r>
      </w:hyperlink>
      <w:r>
        <w:t xml:space="preserve"> - This article discusses the growing demand for power driven by AI and the need for sustainable energy solutions to mitigate the environmental impact of increased energy consumption.</w:t>
      </w:r>
      <w:r/>
    </w:p>
    <w:p>
      <w:pPr>
        <w:pStyle w:val="ListNumber"/>
        <w:spacing w:line="240" w:lineRule="auto"/>
        <w:ind w:left="720"/>
      </w:pPr>
      <w:r/>
      <w:hyperlink r:id="rId11">
        <w:r>
          <w:rPr>
            <w:color w:val="0000EE"/>
            <w:u w:val="single"/>
          </w:rPr>
          <w:t>https://institute.global/insights/climate-and-energy/greening-ai-how-the-uk-can-power-the-artificial-intelligence-era</w:t>
        </w:r>
      </w:hyperlink>
      <w:r>
        <w:t xml:space="preserve"> - This source highlights the importance of integrating AI and clean energy strategies, including the development of new materials and recycling approaches to enhance sustainability.</w:t>
      </w:r>
      <w:r/>
    </w:p>
    <w:p>
      <w:pPr>
        <w:pStyle w:val="ListNumber"/>
        <w:spacing w:line="240" w:lineRule="auto"/>
        <w:ind w:left="720"/>
      </w:pPr>
      <w:r/>
      <w:hyperlink r:id="rId15">
        <w:r>
          <w:rPr>
            <w:color w:val="0000EE"/>
            <w:u w:val="single"/>
          </w:rPr>
          <w:t>https://electricalreview.co.uk/2024/10/22/the-important-role-ai-has-to-play-to-achieve-our-climate-ambitions/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ov.uk/government/news/ai-to-help-uk-industries-cut-carbon-emissions-on-path-to-net-zero" TargetMode="External"/><Relationship Id="rId11" Type="http://schemas.openxmlformats.org/officeDocument/2006/relationships/hyperlink" Target="https://institute.global/insights/climate-and-energy/greening-ai-how-the-uk-can-power-the-artificial-intelligence-era" TargetMode="External"/><Relationship Id="rId12" Type="http://schemas.openxmlformats.org/officeDocument/2006/relationships/hyperlink" Target="https://www.theguardian.com/business/article/2024/jul/04/can-the-climate-survive-the-insatiable-energy-demands-of-the-ai-arms-race" TargetMode="External"/><Relationship Id="rId13" Type="http://schemas.openxmlformats.org/officeDocument/2006/relationships/hyperlink" Target="https://www.nature.com/articles/s41467-024-50088-4" TargetMode="External"/><Relationship Id="rId14" Type="http://schemas.openxmlformats.org/officeDocument/2006/relationships/hyperlink" Target="https://www.goldmansachs.com/insights/articles/AI-poised-to-drive-160-increase-in-power-demand" TargetMode="External"/><Relationship Id="rId15" Type="http://schemas.openxmlformats.org/officeDocument/2006/relationships/hyperlink" Target="https://electricalreview.co.uk/2024/10/22/the-important-role-ai-has-to-play-to-achieve-our-climate-ambi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