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in eye care: potential game-changer for diagnosing corneal blindness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Advancements in Eye Care: Potential Game-Changer for Diagnosing Corneal Blindness</w:t>
      </w:r>
      <w:r/>
    </w:p>
    <w:p>
      <w:r/>
      <w:r>
        <w:t>A recent study highlights the promise of artificial intelligence (AI) in transforming the diagnosis of infectious keratitis (IK), a major contributor to corneal blindness worldwide. Published in eClinicalMedicine, the study showcases the capability of deep learning (DL) models to accurately identify IK, suggesting revolutionary changes in eye care, particularly in regions with limited access to specialised services.</w:t>
      </w:r>
      <w:r/>
    </w:p>
    <w:p>
      <w:r/>
      <w:r>
        <w:t>Led by Dr Darren Ting from the University of Birmingham, the global research team conducted a comprehensive meta-analysis involving 35 separate studies. These studies applied deep learning models to analyse over 136,000 corneal images to diagnose infectious keratitis. The research has presented compelling evidence that these AI models can match—and in some cases exceed—the diagnostic accuracy of ophthalmologists. The AI demonstrated a sensitivity rate of 89.2% and specificity of 93.2%, compared with ophthalmologists' sensitivity of 82.2% and specificity of 89.6%.</w:t>
      </w:r>
      <w:r/>
    </w:p>
    <w:p>
      <w:r/>
      <w:r>
        <w:t>The findings were underscored in various tests, including external validation on 10,675 images which supported the models' diagnostic accuracy. Furthermore, the AI systems showed proficiency in distinguishing between healthy eyes, infected corneas, and the many possible causes of infectious keratitis, whether bacterial or fungal.</w:t>
      </w:r>
      <w:r/>
    </w:p>
    <w:p>
      <w:r/>
      <w:r>
        <w:t>Dr. Ting, a Senior Author of the study and Consultant Ophthalmologist, articulated the significance of these findings. He noted, "Our study shows that AI has the potential to provide fast, reliable diagnoses, which could revolutionise how we manage corneal infections globally. This is particularly promising for regions where access to specialist eye care is limited, helping to reduce the burden of preventable blindness worldwide."</w:t>
      </w:r>
      <w:r/>
    </w:p>
    <w:p>
      <w:r/>
      <w:r>
        <w:t>Despite the promising results, the study's authors called for the collection of more diverse datasets and further external validation efforts. This will ensure the models' reliability and applicability in diverse clinical environments.</w:t>
      </w:r>
      <w:r/>
    </w:p>
    <w:p>
      <w:r/>
      <w:r>
        <w:t>Infectious keratitis is caused by inflammation of the cornea and affects millions of people globally, with a high prevalence in low- and middle-income countries where access to specialist eye care is minimal. The advent of AI in healthcare offers a glimpse into how technology might alleviate these constraints and serve as a key instrument in the fight against corneal blindness.</w:t>
      </w:r>
      <w:r/>
    </w:p>
    <w:p>
      <w:r/>
      <w:r>
        <w:t>As AI continues to gain traction in various fields of medicine, its application in the diagnosis and potential prevention of infectious keratitis marks a significant step forward, promising enhanced access to eye care and the reduction of visual impairment related to the condition.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https://www.ncbi.nlm.nih.gov/pmc/articles/PMC10394169/</w:t>
        </w:r>
      </w:hyperlink>
      <w:r>
        <w:t xml:space="preserve"> - This article discusses the application of AI in ophthalmology, including the detection and diagnosis of eye diseases such as diabetic retinopathy, glaucoma, and age-related macular degeneration, which is relevant to the broader context of AI in eye care.</w:t>
      </w:r>
      <w:r/>
    </w:p>
    <w:p>
      <w:pPr>
        <w:pStyle w:val="ListNumber"/>
        <w:spacing w:line="240" w:lineRule="auto"/>
        <w:ind w:left="720"/>
      </w:pPr>
      <w:r/>
      <w:hyperlink r:id="rId11">
        <w:r>
          <w:rPr>
            <w:color w:val="0000EE"/>
            <w:u w:val="single"/>
          </w:rPr>
          <w:t>https://flei.com/how-artificial-intelligence-is-revolutionizing-eye-care/</w:t>
        </w:r>
      </w:hyperlink>
      <w:r>
        <w:t xml:space="preserve"> - This article highlights how AI is transforming eye care through early detection and diagnosis of eye diseases, personalized treatment plans, telemedicine, and enhanced surgical precision, all of which are aspects of AI's impact on ophthalmology.</w:t>
      </w:r>
      <w:r/>
    </w:p>
    <w:p>
      <w:pPr>
        <w:pStyle w:val="ListNumber"/>
        <w:spacing w:line="240" w:lineRule="auto"/>
        <w:ind w:left="720"/>
      </w:pPr>
      <w:r/>
      <w:hyperlink r:id="rId12">
        <w:r>
          <w:rPr>
            <w:color w:val="0000EE"/>
            <w:u w:val="single"/>
          </w:rPr>
          <w:t>https://www.ncbi.nlm.nih.gov/pmc/articles/PMC9808405/</w:t>
        </w:r>
      </w:hyperlink>
      <w:r>
        <w:t xml:space="preserve"> - This review summarizes the application of AI in diagnosing ocular surface diseases such as keratitis, keratoconus, dry eye, and pterygium, and discusses the performance of various deep learning models in these diagnoses.</w:t>
      </w:r>
      <w:r/>
    </w:p>
    <w:p>
      <w:pPr>
        <w:pStyle w:val="ListNumber"/>
        <w:spacing w:line="240" w:lineRule="auto"/>
        <w:ind w:left="720"/>
      </w:pPr>
      <w:r/>
      <w:hyperlink r:id="rId13">
        <w:r>
          <w:rPr>
            <w:color w:val="0000EE"/>
            <w:u w:val="single"/>
          </w:rPr>
          <w:t>https://www.nature.com/articles/s41467-021-24116-6</w:t>
        </w:r>
      </w:hyperlink>
      <w:r>
        <w:t xml:space="preserve"> - This study details the development of a deep learning system for the automated classification of keratitis and other corneal abnormalities from slit-lamp and smartphone images, highlighting its potential for early diagnosis in resource-limited settings.</w:t>
      </w:r>
      <w:r/>
    </w:p>
    <w:p>
      <w:pPr>
        <w:pStyle w:val="ListNumber"/>
        <w:spacing w:line="240" w:lineRule="auto"/>
        <w:ind w:left="720"/>
      </w:pPr>
      <w:r/>
      <w:hyperlink r:id="rId14">
        <w:r>
          <w:rPr>
            <w:color w:val="0000EE"/>
            <w:u w:val="single"/>
          </w:rPr>
          <w:t>https://medicalxpress.com/news/2024-10-ai-accurate-ophthalmologists-corneal-infections.html</w:t>
        </w:r>
      </w:hyperlink>
      <w:r>
        <w:t xml:space="preserve"> - This article reports on a study showing that AI can be as accurate as ophthalmologists in diagnosing corneal infections, which aligns with the claim of AI matching or exceeding the diagnostic accuracy of ophthalmologists.</w:t>
      </w:r>
      <w:r/>
    </w:p>
    <w:p>
      <w:pPr>
        <w:pStyle w:val="ListNumber"/>
        <w:spacing w:line="240" w:lineRule="auto"/>
        <w:ind w:left="720"/>
      </w:pPr>
      <w:r/>
      <w:hyperlink r:id="rId10">
        <w:r>
          <w:rPr>
            <w:color w:val="0000EE"/>
            <w:u w:val="single"/>
          </w:rPr>
          <w:t>https://www.ncbi.nlm.nih.gov/pmc/articles/PMC10394169/</w:t>
        </w:r>
      </w:hyperlink>
      <w:r>
        <w:t xml:space="preserve"> - This article provides evidence of AI's ability to analyze large datasets of medical images, such as fundus images, to detect and diagnose various eye diseases, supporting the idea of AI's diagnostic accuracy.</w:t>
      </w:r>
      <w:r/>
    </w:p>
    <w:p>
      <w:pPr>
        <w:pStyle w:val="ListNumber"/>
        <w:spacing w:line="240" w:lineRule="auto"/>
        <w:ind w:left="720"/>
      </w:pPr>
      <w:r/>
      <w:hyperlink r:id="rId11">
        <w:r>
          <w:rPr>
            <w:color w:val="0000EE"/>
            <w:u w:val="single"/>
          </w:rPr>
          <w:t>https://flei.com/how-artificial-intelligence-is-revolutionizing-eye-care/</w:t>
        </w:r>
      </w:hyperlink>
      <w:r>
        <w:t xml:space="preserve"> - This article discusses the role of AI in telemedicine and remote monitoring, which is crucial for managing corneal infections and other eye diseases, especially in regions with limited access to specialist care.</w:t>
      </w:r>
      <w:r/>
    </w:p>
    <w:p>
      <w:pPr>
        <w:pStyle w:val="ListNumber"/>
        <w:spacing w:line="240" w:lineRule="auto"/>
        <w:ind w:left="720"/>
      </w:pPr>
      <w:r/>
      <w:hyperlink r:id="rId12">
        <w:r>
          <w:rPr>
            <w:color w:val="0000EE"/>
            <w:u w:val="single"/>
          </w:rPr>
          <w:t>https://www.ncbi.nlm.nih.gov/pmc/articles/PMC9808405/</w:t>
        </w:r>
      </w:hyperlink>
      <w:r>
        <w:t xml:space="preserve"> - This review emphasizes the importance of diverse datasets and external validation for ensuring the reliability and applicability of AI models in clinical environments, aligning with the study's call for more diverse datasets.</w:t>
      </w:r>
      <w:r/>
    </w:p>
    <w:p>
      <w:pPr>
        <w:pStyle w:val="ListNumber"/>
        <w:spacing w:line="240" w:lineRule="auto"/>
        <w:ind w:left="720"/>
      </w:pPr>
      <w:r/>
      <w:hyperlink r:id="rId13">
        <w:r>
          <w:rPr>
            <w:color w:val="0000EE"/>
            <w:u w:val="single"/>
          </w:rPr>
          <w:t>https://www.nature.com/articles/s41467-021-24116-6</w:t>
        </w:r>
      </w:hyperlink>
      <w:r>
        <w:t xml:space="preserve"> - This study highlights the potential of AI to reduce the burden of preventable blindness by providing fast and reliable diagnoses, particularly in low- and middle-income countries.</w:t>
      </w:r>
      <w:r/>
    </w:p>
    <w:p>
      <w:pPr>
        <w:pStyle w:val="ListNumber"/>
        <w:spacing w:line="240" w:lineRule="auto"/>
        <w:ind w:left="720"/>
      </w:pPr>
      <w:r/>
      <w:hyperlink r:id="rId14">
        <w:r>
          <w:rPr>
            <w:color w:val="0000EE"/>
            <w:u w:val="single"/>
          </w:rPr>
          <w:t>https://medicalxpress.com/news/2024-10-ai-accurate-ophthalmologists-corneal-infections.html</w:t>
        </w:r>
      </w:hyperlink>
      <w:r>
        <w:t xml:space="preserve"> - This article underscores the significance of AI in distinguishing between different causes of infectious keratitis, such as bacterial or fungal infections, which is a critical aspect of managing corneal infections effectively.</w:t>
      </w:r>
      <w:r/>
    </w:p>
    <w:p>
      <w:pPr>
        <w:pStyle w:val="ListNumber"/>
        <w:spacing w:line="240" w:lineRule="auto"/>
        <w:ind w:left="720"/>
      </w:pPr>
      <w:r/>
      <w:hyperlink r:id="rId10">
        <w:r>
          <w:rPr>
            <w:color w:val="0000EE"/>
            <w:u w:val="single"/>
          </w:rPr>
          <w:t>https://www.ncbi.nlm.nih.gov/pmc/articles/PMC10394169/</w:t>
        </w:r>
      </w:hyperlink>
      <w:r>
        <w:t xml:space="preserve"> - This article discusses the predictive capabilities of AI models in ophthalmology, such as predicting the onset and progression of diabetic retinopathy, which is analogous to the predictive aspects of AI in diagnosing and managing corneal infections.</w:t>
      </w:r>
      <w:r/>
    </w:p>
    <w:p>
      <w:pPr>
        <w:pStyle w:val="ListNumber"/>
        <w:spacing w:line="240" w:lineRule="auto"/>
        <w:ind w:left="720"/>
      </w:pPr>
      <w:r/>
      <w:hyperlink r:id="rId14">
        <w:r>
          <w:rPr>
            <w:color w:val="0000EE"/>
            <w:u w:val="single"/>
          </w:rPr>
          <w:t>https://medicalxpress.com/news/2024-10-ai-accurate-ophthalmologists-corneal-infections.html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cbi.nlm.nih.gov/pmc/articles/PMC10394169/" TargetMode="External"/><Relationship Id="rId11" Type="http://schemas.openxmlformats.org/officeDocument/2006/relationships/hyperlink" Target="https://flei.com/how-artificial-intelligence-is-revolutionizing-eye-care/" TargetMode="External"/><Relationship Id="rId12" Type="http://schemas.openxmlformats.org/officeDocument/2006/relationships/hyperlink" Target="https://www.ncbi.nlm.nih.gov/pmc/articles/PMC9808405/" TargetMode="External"/><Relationship Id="rId13" Type="http://schemas.openxmlformats.org/officeDocument/2006/relationships/hyperlink" Target="https://www.nature.com/articles/s41467-021-24116-6" TargetMode="External"/><Relationship Id="rId14" Type="http://schemas.openxmlformats.org/officeDocument/2006/relationships/hyperlink" Target="https://medicalxpress.com/news/2024-10-ai-accurate-ophthalmologists-corneal-infec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