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Heartland Forward launches key initiatives in AI, career readiness, and telehealth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Heartland Forward Launches Key Initiatives in AI, Career Readiness, and Telehealth</w:t>
      </w:r>
      <w:r/>
    </w:p>
    <w:p>
      <w:r/>
      <w:r>
        <w:rPr>
          <w:i/>
        </w:rPr>
        <w:t>Bentonville, Arkansas</w:t>
      </w:r>
      <w:r>
        <w:t xml:space="preserve"> - Heartland Forward, an influential policy think tank based in Bentonville, Arkansas, has announced a series of strategic initiatives aimed at harnessing the potential of advanced technology and improving community welfare in several key areas over the autumn period. These initiatives, unveiled between late August and early October, encompass developments in artificial intelligence (AI), telehealth, and career preparedness for students in rural regions.</w:t>
      </w:r>
      <w:r/>
    </w:p>
    <w:p>
      <w:r/>
      <w:r>
        <w:t>In a noteworthy development, Angie Cooper, the Executive Vice President of Heartland Forward, has been appointed to the National Artificial Intelligence Advisory Committee. This committee is set to play a pivotal role in advising future presidential policy regarding AI. Cooper expressed her enthusiasm for the appointment, highlighting the committee's objective to provide comprehensive policy recommendations to the administration, focusing on AI's role in the workforce and educational literacy.</w:t>
      </w:r>
      <w:r/>
    </w:p>
    <w:p>
      <w:r/>
      <w:r>
        <w:t>A recent survey conducted by Heartland Forward across several Midwestern states, including Alabama and Michigan, revealed strong public sentiment recognising AI's potential benefits across numerous sectors. An overwhelming majority of participants acknowledged the positive impact AI could have on healthcare, agriculture, manufacturing, and education, with approval rates ranging from 76.7% to 78.5%.</w:t>
      </w:r>
      <w:r/>
    </w:p>
    <w:p>
      <w:r/>
      <w:r>
        <w:rPr>
          <w:b/>
        </w:rPr>
        <w:t>Career Readiness Initiative: RootEd Arkansas</w:t>
      </w:r>
      <w:r/>
    </w:p>
    <w:p>
      <w:r/>
      <w:r>
        <w:t>Among the newly announced initiatives is RootEd Arkansas, a programme designed to enhance career readiness for high school students in rural areas. This initiative deploys college and career advisers to collaborate with school counsellors, guiding students in the crucial transition after high school. Building on successful programmes in Alaska, Idaho, Missouri, and Texas, this effort seeks to provide students with comprehensive career insights and opportunities, particularly in fields like healthcare and broadband technology.</w:t>
      </w:r>
      <w:r/>
    </w:p>
    <w:p>
      <w:r/>
      <w:r>
        <w:t>The Arkansas Department of Education backs RootEd Arkansas, and statistics from other states indicate that over 80% of participating students are on a path toward sustainable careers. Furthermore, a significant 62% of students have recognised their rootEd advisers as pivotal in shaping their post-high school decisions.</w:t>
      </w:r>
      <w:r/>
    </w:p>
    <w:p>
      <w:r/>
      <w:r>
        <w:rPr>
          <w:b/>
        </w:rPr>
        <w:t>Telehealth Expansion in Arkansas and Oklahoma</w:t>
      </w:r>
      <w:r/>
    </w:p>
    <w:p>
      <w:r/>
      <w:r>
        <w:t>Early October saw Heartland Forward launch a significant initiative to improve telehealth access across Arkansas and Oklahoma. This effort is particularly focused on equipping librarians with the necessary skills to assist residents in preparing for telehealth consultations. This initiative, bolstered by over $275,000 in funding from the Ford Foundation, the James M. Cox Foundation, and the Public Library Association, started with a training event at Fayetteville Public Library.</w:t>
      </w:r>
      <w:r/>
    </w:p>
    <w:p>
      <w:r/>
      <w:r>
        <w:t>Research from Heartland Forward highlights a dire need for enhanced telehealth services, with one-quarter of counties in the region experiencing a doctor-to-population ratio more than twice the national average. By facilitating remote consultations, telehealth could address this healthcare access gap, essential in a region where individuals may travel substantial distances for medical treatment.</w:t>
      </w:r>
      <w:r/>
    </w:p>
    <w:p>
      <w:r/>
      <w:r>
        <w:t>Librarians will be trained to use the Telehealth DigitalLearn module, available in both English and Spanish. This module provides comprehensive guidance on preparing for telehealth appointments, covering internet requirements, insurance, and the optimal use of technology during consultations.</w:t>
      </w:r>
      <w:r/>
    </w:p>
    <w:p>
      <w:r/>
      <w:r>
        <w:t>In summary, Heartland Forward's initiatives underscore a robust commitment to leveraging technology to address fundamental challenges in education, healthcare, and workforce development. While the focus remains on the immediate benefits within Arkansas and Oklahoma, the think tank's strategies carry implications for broader regional development, potentially setting a precedent for future technological integrations in community policy.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https://talkbusiness.net/2024/10/heartland-forward-pushing-progress-on-ai-telehealth-career-readiness/</w:t>
        </w:r>
      </w:hyperlink>
      <w:r>
        <w:t xml:space="preserve"> - Corroborates the appointment of Angie Cooper to the National Artificial Intelligence Advisory Committee and the AI survey conducted by Heartland Forward.</w:t>
      </w:r>
      <w:r/>
    </w:p>
    <w:p>
      <w:pPr>
        <w:pStyle w:val="ListNumber"/>
        <w:spacing w:line="240" w:lineRule="auto"/>
        <w:ind w:left="720"/>
      </w:pPr>
      <w:r/>
      <w:hyperlink r:id="rId10">
        <w:r>
          <w:rPr>
            <w:color w:val="0000EE"/>
            <w:u w:val="single"/>
          </w:rPr>
          <w:t>https://talkbusiness.net/2024/10/heartland-forward-pushing-progress-on-ai-telehealth-career-readiness/</w:t>
        </w:r>
      </w:hyperlink>
      <w:r>
        <w:t xml:space="preserve"> - Supports the details of the AI survey and its findings on public sentiment regarding AI's benefits in various sectors.</w:t>
      </w:r>
      <w:r/>
    </w:p>
    <w:p>
      <w:pPr>
        <w:pStyle w:val="ListNumber"/>
        <w:spacing w:line="240" w:lineRule="auto"/>
        <w:ind w:left="720"/>
      </w:pPr>
      <w:r/>
      <w:hyperlink r:id="rId10">
        <w:r>
          <w:rPr>
            <w:color w:val="0000EE"/>
            <w:u w:val="single"/>
          </w:rPr>
          <w:t>https://talkbusiness.net/2024/10/heartland-forward-pushing-progress-on-ai-telehealth-career-readiness/</w:t>
        </w:r>
      </w:hyperlink>
      <w:r>
        <w:t xml:space="preserve"> - Provides information on the RootEd Arkansas initiative and its goals for enhancing career readiness for high school students in rural areas.</w:t>
      </w:r>
      <w:r/>
    </w:p>
    <w:p>
      <w:pPr>
        <w:pStyle w:val="ListNumber"/>
        <w:spacing w:line="240" w:lineRule="auto"/>
        <w:ind w:left="720"/>
      </w:pPr>
      <w:r/>
      <w:hyperlink r:id="rId10">
        <w:r>
          <w:rPr>
            <w:color w:val="0000EE"/>
            <w:u w:val="single"/>
          </w:rPr>
          <w:t>https://talkbusiness.net/2024/10/heartland-forward-pushing-progress-on-ai-telehealth-career-readiness/</w:t>
        </w:r>
      </w:hyperlink>
      <w:r>
        <w:t xml:space="preserve"> - Details the success and impact of RootEd Arkansas, including the support from the Arkansas Department of Education and student outcomes.</w:t>
      </w:r>
      <w:r/>
    </w:p>
    <w:p>
      <w:pPr>
        <w:pStyle w:val="ListNumber"/>
        <w:spacing w:line="240" w:lineRule="auto"/>
        <w:ind w:left="720"/>
      </w:pPr>
      <w:r/>
      <w:hyperlink r:id="rId11">
        <w:r>
          <w:rPr>
            <w:color w:val="0000EE"/>
            <w:u w:val="single"/>
          </w:rPr>
          <w:t>https://heartlandforward.org/news/press-release-heartland-forward-announces-initiative-to-expand-telehealth-access-in-arkansas-and-oklahoma/</w:t>
        </w:r>
      </w:hyperlink>
      <w:r>
        <w:t xml:space="preserve"> - Corroborates the launch of the telehealth initiative in Arkansas and Oklahoma, including the training event at Fayetteville Public Library.</w:t>
      </w:r>
      <w:r/>
    </w:p>
    <w:p>
      <w:pPr>
        <w:pStyle w:val="ListNumber"/>
        <w:spacing w:line="240" w:lineRule="auto"/>
        <w:ind w:left="720"/>
      </w:pPr>
      <w:r/>
      <w:hyperlink r:id="rId11">
        <w:r>
          <w:rPr>
            <w:color w:val="0000EE"/>
            <w:u w:val="single"/>
          </w:rPr>
          <w:t>https://heartlandforward.org/news/press-release-heartland-forward-announces-initiative-to-expand-telehealth-access-in-arkansas-and-oklahoma/</w:t>
        </w:r>
      </w:hyperlink>
      <w:r>
        <w:t xml:space="preserve"> - Provides details on the funding from the Ford Foundation, the James M. Cox Foundation, and the Public Library Association for the telehealth initiative.</w:t>
      </w:r>
      <w:r/>
    </w:p>
    <w:p>
      <w:pPr>
        <w:pStyle w:val="ListNumber"/>
        <w:spacing w:line="240" w:lineRule="auto"/>
        <w:ind w:left="720"/>
      </w:pPr>
      <w:r/>
      <w:hyperlink r:id="rId11">
        <w:r>
          <w:rPr>
            <w:color w:val="0000EE"/>
            <w:u w:val="single"/>
          </w:rPr>
          <w:t>https://heartlandforward.org/news/press-release-heartland-forward-announces-initiative-to-expand-telehealth-access-in-arkansas-and-oklahoma/</w:t>
        </w:r>
      </w:hyperlink>
      <w:r>
        <w:t xml:space="preserve"> - Highlights the need for telehealth services due to the doctor-to-population ratio in the region and the role of librarians in preparing residents for telehealth consultations.</w:t>
      </w:r>
      <w:r/>
    </w:p>
    <w:p>
      <w:pPr>
        <w:pStyle w:val="ListNumber"/>
        <w:spacing w:line="240" w:lineRule="auto"/>
        <w:ind w:left="720"/>
      </w:pPr>
      <w:r/>
      <w:hyperlink r:id="rId11">
        <w:r>
          <w:rPr>
            <w:color w:val="0000EE"/>
            <w:u w:val="single"/>
          </w:rPr>
          <w:t>https://heartlandforward.org/news/press-release-heartland-forward-announces-initiative-to-expand-telehealth-access-in-arkansas-and-oklahoma/</w:t>
        </w:r>
      </w:hyperlink>
      <w:r>
        <w:t xml:space="preserve"> - Describes the Telehealth DigitalLearn module and its comprehensive guidance on preparing for telehealth appointments.</w:t>
      </w:r>
      <w:r/>
    </w:p>
    <w:p>
      <w:pPr>
        <w:pStyle w:val="ListNumber"/>
        <w:spacing w:line="240" w:lineRule="auto"/>
        <w:ind w:left="720"/>
      </w:pPr>
      <w:r/>
      <w:hyperlink r:id="rId12">
        <w:r>
          <w:rPr>
            <w:color w:val="0000EE"/>
            <w:u w:val="single"/>
          </w:rPr>
          <w:t>https://heartlandforward.org</w:t>
        </w:r>
      </w:hyperlink>
      <w:r>
        <w:t xml:space="preserve"> - Provides an overview of Heartland Forward's mission and focus areas, including innovation, entrepreneurship, human capital, and regional competitiveness.</w:t>
      </w:r>
      <w:r/>
    </w:p>
    <w:p>
      <w:pPr>
        <w:pStyle w:val="ListNumber"/>
        <w:spacing w:line="240" w:lineRule="auto"/>
        <w:ind w:left="720"/>
      </w:pPr>
      <w:r/>
      <w:hyperlink r:id="rId13">
        <w:r>
          <w:rPr>
            <w:color w:val="0000EE"/>
            <w:u w:val="single"/>
          </w:rPr>
          <w:t>https://heartlandforward.org/research-publications/</w:t>
        </w:r>
      </w:hyperlink>
      <w:r>
        <w:t xml:space="preserve"> - Details Heartland Forward's research and publications, which inform their programs and initiatives, including those related to AI, telehealth, and career readiness.</w:t>
      </w:r>
      <w:r/>
    </w:p>
    <w:p>
      <w:pPr>
        <w:pStyle w:val="ListNumber"/>
        <w:spacing w:line="240" w:lineRule="auto"/>
        <w:ind w:left="720"/>
      </w:pPr>
      <w:r/>
      <w:hyperlink r:id="rId13">
        <w:r>
          <w:rPr>
            <w:color w:val="0000EE"/>
            <w:u w:val="single"/>
          </w:rPr>
          <w:t>https://heartlandforward.org/research-publications/</w:t>
        </w:r>
      </w:hyperlink>
      <w:r>
        <w:t xml:space="preserve"> - Corroborates Heartland Forward's broader initiatives and research focus areas, such as the Connecting the Heartland high-speed internet campaign.</w:t>
      </w:r>
      <w:r/>
    </w:p>
    <w:p>
      <w:pPr>
        <w:pStyle w:val="ListNumber"/>
        <w:spacing w:line="240" w:lineRule="auto"/>
        <w:ind w:left="720"/>
      </w:pPr>
      <w:r/>
      <w:hyperlink r:id="rId10">
        <w:r>
          <w:rPr>
            <w:color w:val="0000EE"/>
            <w:u w:val="single"/>
          </w:rPr>
          <w:t>https://talkbusiness.net/2024/10/heartland-forward-pushing-progress-on-ai-telehealth-career-readiness/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alkbusiness.net/2024/10/heartland-forward-pushing-progress-on-ai-telehealth-career-readiness/" TargetMode="External"/><Relationship Id="rId11" Type="http://schemas.openxmlformats.org/officeDocument/2006/relationships/hyperlink" Target="https://heartlandforward.org/news/press-release-heartland-forward-announces-initiative-to-expand-telehealth-access-in-arkansas-and-oklahoma/" TargetMode="External"/><Relationship Id="rId12" Type="http://schemas.openxmlformats.org/officeDocument/2006/relationships/hyperlink" Target="https://heartlandforward.org" TargetMode="External"/><Relationship Id="rId13" Type="http://schemas.openxmlformats.org/officeDocument/2006/relationships/hyperlink" Target="https://heartlandforward.org/research-pub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