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IBM launches Granite 3.0 AI models for enterprise efficiency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IBM has unveiled its new series of AI models, Granite 3.0, which promises to deliver a blend of power and cost-efficiency tailored for enterprise use. This initiative appears to mark a significant step in making AI more accessible and practical for businesses by focusing on task-specific applications rather than large-scale, general-purpose solutions.</w:t>
      </w:r>
      <w:r/>
    </w:p>
    <w:p>
      <w:r/>
      <w:r>
        <w:t>The Granite 3.0 models have been designed with the objective of offering smaller, yet efficient alternatives to existing language models. IBM highlights the models’ ability to integrate with enterprise data, facilitating enhanced performance without the financial burden typically associated with larger models. The company has reported that Granite 3.0 can be three to 23 times more cost-effective compared to unnamed, large-scale frontier models.</w:t>
      </w:r>
      <w:r/>
    </w:p>
    <w:p>
      <w:r/>
      <w:r>
        <w:t>Among the range of models, the 8B Instruct model stands out as the larger counterpart to the 2B model. According to IBM, the 8B Instruct has demonstrated competitive capabilities, matching the performance of models of a similar scale from tech companies Meta and Mistral on Hugging Face’s OpenLLM Leaderboard benchmarks.</w:t>
      </w:r>
      <w:r/>
    </w:p>
    <w:p>
      <w:r/>
      <w:r>
        <w:t>In conjunction with these AI models, IBM has also updated its watsonx Code Assistant. This tool is now powered by Granite code models and supports several programming languages, including C, C++, Go, Java, and Python, potentially enhancing the productivity of software developers through improved code generation capabilities.</w:t>
      </w:r>
      <w:r/>
    </w:p>
    <w:p>
      <w:r/>
      <w:r>
        <w:t>Moreover, IBM has advanced its Granite Guardian 3.0, which is equipped with safety guardrails to scrutinise both user prompts and responses from large language models (LLMs). These enhancements aim to check for and mitigate issues such as social bias, hate speech, toxicity, profanity, violence, and attempts to bypass restrictions (jailbreaking). Comparative testing has shown that Granite Guardian 3.0 8B achieved superior accuracy in harm detection over Meta’s Llama Guard models across three generations.</w:t>
      </w:r>
      <w:r/>
    </w:p>
    <w:p>
      <w:r/>
      <w:r>
        <w:t xml:space="preserve">All models within the Granite 3.0 series, including the 8B and 2B language variants and the Granite Guardian 3.0 8B and 3B models, are made accessible for download via the Hugging Face platform. For commercial enterprises, these models are available through IBM's watsonx service, offering a new array of possibilities for businesses aiming to leverage AI in a more focused and cost-effective manner. </w:t>
      </w:r>
      <w:r/>
    </w:p>
    <w:p>
      <w:r/>
      <w:r>
        <w:t>This latest development by IBM reaffirms the company’s commitment to refining and evolving AI technologies to better meet the needs of modern businesses. It underscores the trend towards more specialised AI applications, moving away from one-size-fits-all solutions to those that offer targeted, enterprise-specific performance.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https://www.reddit.com/r/machinelearningnews/comments/1g8wev6/ibm_releases_granite_30_2b_and_8b_ai_models_for/</w:t>
        </w:r>
      </w:hyperlink>
      <w:r>
        <w:t xml:space="preserve"> - Corroborates the introduction of IBM's Granite 3.0 AI models and their capabilities in enterprise environments.</w:t>
      </w:r>
      <w:r/>
    </w:p>
    <w:p>
      <w:pPr>
        <w:pStyle w:val="ListNumber"/>
        <w:spacing w:line="240" w:lineRule="auto"/>
        <w:ind w:left="720"/>
      </w:pPr>
      <w:r/>
      <w:hyperlink r:id="rId11">
        <w:r>
          <w:rPr>
            <w:color w:val="0000EE"/>
            <w:u w:val="single"/>
          </w:rPr>
          <w:t>https://newsroom.ibm.com/2024-10-21-ibm-introduces-granite-3-0-high-performing-ai-models-built-for-business</w:t>
        </w:r>
      </w:hyperlink>
      <w:r>
        <w:t xml:space="preserve"> - Details the cost-effectiveness and performance of Granite 3.0 models compared to larger frontier models.</w:t>
      </w:r>
      <w:r/>
    </w:p>
    <w:p>
      <w:pPr>
        <w:pStyle w:val="ListNumber"/>
        <w:spacing w:line="240" w:lineRule="auto"/>
        <w:ind w:left="720"/>
      </w:pPr>
      <w:r/>
      <w:hyperlink r:id="rId12">
        <w:r>
          <w:rPr>
            <w:color w:val="0000EE"/>
            <w:u w:val="single"/>
          </w:rPr>
          <w:t>https://www.ibm.com/granite</w:t>
        </w:r>
      </w:hyperlink>
      <w:r>
        <w:t xml:space="preserve"> - Provides information on the various models within the Granite 3.0 series, including their applications and benefits.</w:t>
      </w:r>
      <w:r/>
    </w:p>
    <w:p>
      <w:pPr>
        <w:pStyle w:val="ListNumber"/>
        <w:spacing w:line="240" w:lineRule="auto"/>
        <w:ind w:left="720"/>
      </w:pPr>
      <w:r/>
      <w:hyperlink r:id="rId13">
        <w:r>
          <w:rPr>
            <w:color w:val="0000EE"/>
            <w:u w:val="single"/>
          </w:rPr>
          <w:t>https://www.ibm.com/new/ibm-granite-3-0-open-state-of-the-art-enterprise-models</w:t>
        </w:r>
      </w:hyperlink>
      <w:r>
        <w:t xml:space="preserve"> - Explains the training methodology and performance benchmarks of the Granite 3.0 models, including their competitive performance against other models.</w:t>
      </w:r>
      <w:r/>
    </w:p>
    <w:p>
      <w:pPr>
        <w:pStyle w:val="ListNumber"/>
        <w:spacing w:line="240" w:lineRule="auto"/>
        <w:ind w:left="720"/>
      </w:pPr>
      <w:r/>
      <w:hyperlink r:id="rId13">
        <w:r>
          <w:rPr>
            <w:color w:val="0000EE"/>
            <w:u w:val="single"/>
          </w:rPr>
          <w:t>https://www.ibm.com/new/ibm-granite-3-0-open-state-of-the-art-enterprise-models</w:t>
        </w:r>
      </w:hyperlink>
      <w:r>
        <w:t xml:space="preserve"> - Discusses the integration of Granite models with enterprise data and their cost-efficiency.</w:t>
      </w:r>
      <w:r/>
    </w:p>
    <w:p>
      <w:pPr>
        <w:pStyle w:val="ListNumber"/>
        <w:spacing w:line="240" w:lineRule="auto"/>
        <w:ind w:left="720"/>
      </w:pPr>
      <w:r/>
      <w:hyperlink r:id="rId11">
        <w:r>
          <w:rPr>
            <w:color w:val="0000EE"/>
            <w:u w:val="single"/>
          </w:rPr>
          <w:t>https://newsroom.ibm.com/2024-10-21-ibm-introduces-granite-3-0-high-performing-ai-models-built-for-business</w:t>
        </w:r>
      </w:hyperlink>
      <w:r>
        <w:t xml:space="preserve"> - Highlights the capabilities of the 8B Instruct model and its performance on Hugging Face’s OpenLLM Leaderboard benchmarks.</w:t>
      </w:r>
      <w:r/>
    </w:p>
    <w:p>
      <w:pPr>
        <w:pStyle w:val="ListNumber"/>
        <w:spacing w:line="240" w:lineRule="auto"/>
        <w:ind w:left="720"/>
      </w:pPr>
      <w:r/>
      <w:hyperlink r:id="rId12">
        <w:r>
          <w:rPr>
            <w:color w:val="0000EE"/>
            <w:u w:val="single"/>
          </w:rPr>
          <w:t>https://www.ibm.com/granite</w:t>
        </w:r>
      </w:hyperlink>
      <w:r>
        <w:t xml:space="preserve"> - Details the updates to IBM's watsonx Code Assistant powered by Granite code models and its support for various programming languages.</w:t>
      </w:r>
      <w:r/>
    </w:p>
    <w:p>
      <w:pPr>
        <w:pStyle w:val="ListNumber"/>
        <w:spacing w:line="240" w:lineRule="auto"/>
        <w:ind w:left="720"/>
      </w:pPr>
      <w:r/>
      <w:hyperlink r:id="rId12">
        <w:r>
          <w:rPr>
            <w:color w:val="0000EE"/>
            <w:u w:val="single"/>
          </w:rPr>
          <w:t>https://www.ibm.com/granite</w:t>
        </w:r>
      </w:hyperlink>
      <w:r>
        <w:t xml:space="preserve"> - Explains the safety features and guardrails of Granite Guardian 3.0, including its superior harm detection capabilities.</w:t>
      </w:r>
      <w:r/>
    </w:p>
    <w:p>
      <w:pPr>
        <w:pStyle w:val="ListNumber"/>
        <w:spacing w:line="240" w:lineRule="auto"/>
        <w:ind w:left="720"/>
      </w:pPr>
      <w:r/>
      <w:hyperlink r:id="rId11">
        <w:r>
          <w:rPr>
            <w:color w:val="0000EE"/>
            <w:u w:val="single"/>
          </w:rPr>
          <w:t>https://newsroom.ibm.com/2024-10-21-ibm-introduces-granite-3-0-high-performing-ai-models-built-for-business</w:t>
        </w:r>
      </w:hyperlink>
      <w:r>
        <w:t xml:space="preserve"> - Mentions the availability of Granite 3.0 models through the Hugging Face platform and IBM's watsonx service.</w:t>
      </w:r>
      <w:r/>
    </w:p>
    <w:p>
      <w:pPr>
        <w:pStyle w:val="ListNumber"/>
        <w:spacing w:line="240" w:lineRule="auto"/>
        <w:ind w:left="720"/>
      </w:pPr>
      <w:r/>
      <w:hyperlink r:id="rId13">
        <w:r>
          <w:rPr>
            <w:color w:val="0000EE"/>
            <w:u w:val="single"/>
          </w:rPr>
          <w:t>https://www.ibm.com/new/ibm-granite-3-0-open-state-of-the-art-enterprise-models</w:t>
        </w:r>
      </w:hyperlink>
      <w:r>
        <w:t xml:space="preserve"> - Reaffirms IBM's commitment to evolving AI technologies for modern businesses and the trend towards specialized AI applications.</w:t>
      </w:r>
      <w:r/>
    </w:p>
    <w:p>
      <w:pPr>
        <w:pStyle w:val="ListNumber"/>
        <w:spacing w:line="240" w:lineRule="auto"/>
        <w:ind w:left="720"/>
      </w:pPr>
      <w:r/>
      <w:hyperlink r:id="rId12">
        <w:r>
          <w:rPr>
            <w:color w:val="0000EE"/>
            <w:u w:val="single"/>
          </w:rPr>
          <w:t>https://www.ibm.com/granite</w:t>
        </w:r>
      </w:hyperlink>
      <w:r>
        <w:t xml:space="preserve"> - Provides comprehensive details on the technical specifications, safety, and performance of the Granite 3.0 models.</w:t>
      </w:r>
      <w:r/>
    </w:p>
    <w:p>
      <w:pPr>
        <w:pStyle w:val="ListNumber"/>
        <w:spacing w:line="240" w:lineRule="auto"/>
        <w:ind w:left="720"/>
      </w:pPr>
      <w:r/>
      <w:hyperlink r:id="rId14">
        <w:r>
          <w:rPr>
            <w:color w:val="0000EE"/>
            <w:u w:val="single"/>
          </w:rPr>
          <w:t>https://www.techradar.com/pro/ibm-releases-new-ai-models-for-businesses-as-genai-competition-heats-up</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reddit.com/r/machinelearningnews/comments/1g8wev6/ibm_releases_granite_30_2b_and_8b_ai_models_for/" TargetMode="External"/><Relationship Id="rId11" Type="http://schemas.openxmlformats.org/officeDocument/2006/relationships/hyperlink" Target="https://newsroom.ibm.com/2024-10-21-ibm-introduces-granite-3-0-high-performing-ai-models-built-for-business" TargetMode="External"/><Relationship Id="rId12" Type="http://schemas.openxmlformats.org/officeDocument/2006/relationships/hyperlink" Target="https://www.ibm.com/granite" TargetMode="External"/><Relationship Id="rId13" Type="http://schemas.openxmlformats.org/officeDocument/2006/relationships/hyperlink" Target="https://www.ibm.com/new/ibm-granite-3-0-open-state-of-the-art-enterprise-models" TargetMode="External"/><Relationship Id="rId14" Type="http://schemas.openxmlformats.org/officeDocument/2006/relationships/hyperlink" Target="https://www.techradar.com/pro/ibm-releases-new-ai-models-for-businesses-as-genai-competition-heats-up"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