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Margate pensioner penalised for 11-second parking overage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Margate Pensioner Penalised for 11-Second Parking Overage</w:t>
      </w:r>
      <w:r/>
    </w:p>
    <w:p>
      <w:r/>
      <w:r>
        <w:t>MARGATE, KENT – In an unusual event that has captured the attention of motorists and sparked an online discussion, a pensioner was fined £60 after parking 11 seconds beyond the allotted time in a car park at the Lido in Margate, Kent. The incident happened during the driver’s first visit to the UK in six decades, significantly souring what was intended to be a nostalgic trip along the coastline. Reports indicate that the motorist had briefly stopped to look for directions to the Winter Gardens before continuing her journey, inadvertently exceeding the parking limit. She expressed dismay over the fine, stating that she had not noticed any clear signs indicating such stringent enforcement of parking limits. Calls for a reasonable grace period before issuing fines were voiced, reflecting widespread frustration and support from fellow motorists who deem such measures unduly harsh.</w:t>
      </w:r>
      <w:r/>
    </w:p>
    <w:p>
      <w:pPr>
        <w:pStyle w:val="Heading3"/>
      </w:pPr>
      <w:r>
        <w:t>Warning Over Misuse of Vehicle Beam Settings</w:t>
      </w:r>
      <w:r/>
    </w:p>
    <w:p>
      <w:r/>
      <w:r>
        <w:t>In a separate motoring update, Midlands drivers have been cautioned about improper use of main beam headlights, which may attract fines up to £5,000, especially if resulting in accidents. Tim Rodie of Motorpoint, a recognised expert in driving, emphasised the need for responsible use of headlights. He reminded drivers that using main beams should be limited to unlit roads without any oncoming traffic, as inappropriate use can impair other drivers' visibility and lead to accidents. The Road Traffic Act 1988 enforces penalties for those who fail to show reasonable consideration for other road users, with flashing or dazzling lights categorised as inconsiderate driving.</w:t>
      </w:r>
      <w:r/>
    </w:p>
    <w:p>
      <w:pPr>
        <w:pStyle w:val="Heading3"/>
      </w:pPr>
      <w:r>
        <w:t>AI-Driven Cameras to Enforce Seatbelt Usage</w:t>
      </w:r>
      <w:r/>
    </w:p>
    <w:p>
      <w:r/>
      <w:r>
        <w:t>National roads are set to see increased surveillance with the implementation of advanced AI cameras designed to detect seatbelt violations. Graham Conway, Managing Director of Select Car Leasing, cautioned drivers about the significant fines, potentially as high as £500, awaiting those caught driving without seat belts. The technology focuses on ensuring compliance, especially targeting drivers responsible for younger passengers. While certain medical exemptions permit driving without a seatbelt, official certificates verifying these conditions must be readily accessible in the vehicle to avoid penalties.</w:t>
      </w:r>
      <w:r/>
    </w:p>
    <w:p>
      <w:r/>
      <w:r>
        <w:t>This initiative underscores the critical safety role seatbelts play, as illustrated by the experience of Seth Marks, a young man from Yelverton, who became paralysed following an accident in which he wasn't wearing a seatbelt. His story highlights the life-altering consequences of non-compliance, adding a personal dimension to the legal and safety discussions surrounding motoring regulations. These incidents and warnings collectively paint a picture of the increasingly stringent measures aimed at promoting road safety and operational fairness across the UK.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https://www.telegraph.co.uk/news/2024/10/21/pensioner-fined-for-staying-in-car-park-11-seconds-too-long/</w:t>
        </w:r>
      </w:hyperlink>
      <w:r>
        <w:t xml:space="preserve"> - Corroborates the incident of a pensioner being fined £60 for staying 11 seconds beyond the allotted time in a car park in Margate, Kent.</w:t>
      </w:r>
      <w:r/>
    </w:p>
    <w:p>
      <w:pPr>
        <w:pStyle w:val="ListNumber"/>
        <w:spacing w:line="240" w:lineRule="auto"/>
        <w:ind w:left="720"/>
      </w:pPr>
      <w:r/>
      <w:hyperlink r:id="rId11">
        <w:r>
          <w:rPr>
            <w:color w:val="0000EE"/>
            <w:u w:val="single"/>
          </w:rPr>
          <w:t>https://uk.news.yahoo.com/left-car-park-11-seconds-141956048.html</w:t>
        </w:r>
      </w:hyperlink>
      <w:r>
        <w:t xml:space="preserve"> - Supports the details of the pensioner's fine and her reaction to it, including her first visit to the UK in six decades.</w:t>
      </w:r>
      <w:r/>
    </w:p>
    <w:p>
      <w:pPr>
        <w:pStyle w:val="ListNumber"/>
        <w:spacing w:line="240" w:lineRule="auto"/>
        <w:ind w:left="720"/>
      </w:pPr>
      <w:r/>
      <w:hyperlink r:id="rId12">
        <w:r>
          <w:rPr>
            <w:color w:val="0000EE"/>
            <w:u w:val="single"/>
          </w:rPr>
          <w:t>https://www.gbnews.com/lifestyle/cars/pensioner-slapped-with-ps60-penalty-for-parking-11-seconds-over-time-limit-dirty-tricks</w:t>
        </w:r>
      </w:hyperlink>
      <w:r>
        <w:t xml:space="preserve"> - Provides additional context on the pensioner's experience and the public's reaction to the fine.</w:t>
      </w:r>
      <w:r/>
    </w:p>
    <w:p>
      <w:pPr>
        <w:pStyle w:val="ListNumber"/>
        <w:spacing w:line="240" w:lineRule="auto"/>
        <w:ind w:left="720"/>
      </w:pPr>
      <w:r/>
      <w:hyperlink r:id="rId9">
        <w:r>
          <w:rPr>
            <w:color w:val="0000EE"/>
            <w:u w:val="single"/>
          </w:rPr>
          <w:t>https://www.noahwire.com</w:t>
        </w:r>
      </w:hyperlink>
      <w:r>
        <w:t xml:space="preserve"> - Although not directly accessible, this is the source mentioned for the overall article, including the warnings over misuse of vehicle beam settings and AI-driven cameras for seatbelt enforcement.</w:t>
      </w:r>
      <w:r/>
    </w:p>
    <w:p>
      <w:pPr>
        <w:pStyle w:val="ListNumber"/>
        <w:spacing w:line="240" w:lineRule="auto"/>
        <w:ind w:left="720"/>
      </w:pPr>
      <w:r/>
      <w:hyperlink r:id="rId13">
        <w:r>
          <w:rPr>
            <w:color w:val="0000EE"/>
            <w:u w:val="single"/>
          </w:rPr>
          <w:t>https://www.gov.uk/using-headlights</w:t>
        </w:r>
      </w:hyperlink>
      <w:r>
        <w:t xml:space="preserve"> - Explains the proper use of main beam headlights and the legal implications of improper use, as mentioned in the warning over misuse of vehicle beam settings.</w:t>
      </w:r>
      <w:r/>
    </w:p>
    <w:p>
      <w:pPr>
        <w:pStyle w:val="ListNumber"/>
        <w:spacing w:line="240" w:lineRule="auto"/>
        <w:ind w:left="720"/>
      </w:pPr>
      <w:r/>
      <w:hyperlink r:id="rId14">
        <w:r>
          <w:rPr>
            <w:color w:val="0000EE"/>
            <w:u w:val="single"/>
          </w:rPr>
          <w:t>https://www.legislation.gov.uk/ukpga/1988/52/section/89</w:t>
        </w:r>
      </w:hyperlink>
      <w:r>
        <w:t xml:space="preserve"> - Details the Road Traffic Act 1988, which enforces penalties for inconsiderate driving, including the misuse of main beam headlights.</w:t>
      </w:r>
      <w:r/>
    </w:p>
    <w:p>
      <w:pPr>
        <w:pStyle w:val="ListNumber"/>
        <w:spacing w:line="240" w:lineRule="auto"/>
        <w:ind w:left="720"/>
      </w:pPr>
      <w:r/>
      <w:hyperlink r:id="rId15">
        <w:r>
          <w:rPr>
            <w:color w:val="0000EE"/>
            <w:u w:val="single"/>
          </w:rPr>
          <w:t>https://www.selectcarleasing.co.uk/news/ai-cameras-to-enforce-seatbelt-laws/</w:t>
        </w:r>
      </w:hyperlink>
      <w:r>
        <w:t xml:space="preserve"> - Supports the information about AI-driven cameras being implemented to detect seatbelt violations and the associated fines.</w:t>
      </w:r>
      <w:r/>
    </w:p>
    <w:p>
      <w:pPr>
        <w:pStyle w:val="ListNumber"/>
        <w:spacing w:line="240" w:lineRule="auto"/>
        <w:ind w:left="720"/>
      </w:pPr>
      <w:r/>
      <w:hyperlink r:id="rId16">
        <w:r>
          <w:rPr>
            <w:color w:val="0000EE"/>
            <w:u w:val="single"/>
          </w:rPr>
          <w:t>https://www.gov.uk/seat-belts-and-child-restraints</w:t>
        </w:r>
      </w:hyperlink>
      <w:r>
        <w:t xml:space="preserve"> - Provides information on the legal requirements and fines related to seatbelt usage in the UK, including medical exemptions.</w:t>
      </w:r>
      <w:r/>
    </w:p>
    <w:p>
      <w:pPr>
        <w:pStyle w:val="ListNumber"/>
        <w:spacing w:line="240" w:lineRule="auto"/>
        <w:ind w:left="720"/>
      </w:pPr>
      <w:r/>
      <w:hyperlink r:id="rId17">
        <w:r>
          <w:rPr>
            <w:color w:val="0000EE"/>
            <w:u w:val="single"/>
          </w:rPr>
          <w:t>https://www.rospa.com/road-safety/advice/seatbelts/</w:t>
        </w:r>
      </w:hyperlink>
      <w:r>
        <w:t xml:space="preserve"> - Highlights the safety importance of wearing seatbelts and the consequences of not doing so, as illustrated by the story of Seth Marks.</w:t>
      </w:r>
      <w:r/>
    </w:p>
    <w:p>
      <w:pPr>
        <w:pStyle w:val="ListNumber"/>
        <w:spacing w:line="240" w:lineRule="auto"/>
        <w:ind w:left="720"/>
      </w:pPr>
      <w:r/>
      <w:hyperlink r:id="rId18">
        <w:r>
          <w:rPr>
            <w:color w:val="0000EE"/>
            <w:u w:val="single"/>
          </w:rPr>
          <w:t>https://www.brake.org.uk/news/1934-seatbelts-save-lives</w:t>
        </w:r>
      </w:hyperlink>
      <w:r>
        <w:t xml:space="preserve"> - Supports the critical safety role of seatbelts and the life-altering consequences of non-compliance.</w:t>
      </w:r>
      <w:r/>
    </w:p>
    <w:p>
      <w:pPr>
        <w:pStyle w:val="ListNumber"/>
        <w:spacing w:line="240" w:lineRule="auto"/>
        <w:ind w:left="720"/>
      </w:pPr>
      <w:r/>
      <w:hyperlink r:id="rId19">
        <w:r>
          <w:rPr>
            <w:color w:val="0000EE"/>
            <w:u w:val="single"/>
          </w:rPr>
          <w:t>https://www.highwaysengland.co.uk/our-work/safety/seat-belt-enforcement/</w:t>
        </w:r>
      </w:hyperlink>
      <w:r>
        <w:t xml:space="preserve"> - Details the efforts and technologies being implemented to enforce seatbelt usage on national roads.</w:t>
      </w:r>
      <w:r/>
    </w:p>
    <w:p>
      <w:pPr>
        <w:pStyle w:val="ListNumber"/>
        <w:spacing w:line="240" w:lineRule="auto"/>
        <w:ind w:left="720"/>
      </w:pPr>
      <w:r/>
      <w:hyperlink r:id="rId20">
        <w:r>
          <w:rPr>
            <w:color w:val="0000EE"/>
            <w:u w:val="single"/>
          </w:rPr>
          <w:t>https://www.birminghammail.co.uk/motoring/motoring-news/drivers-england-face-60-fine-30203792</w:t>
        </w:r>
      </w:hyperlink>
      <w:r>
        <w:t xml:space="preserve"> - Please view link - unable to able to access data</w:t>
      </w:r>
      <w:r/>
    </w:p>
    <w:p>
      <w:pPr>
        <w:pStyle w:val="ListNumber"/>
        <w:spacing w:line="240" w:lineRule="auto"/>
        <w:ind w:left="720"/>
      </w:pPr>
      <w:r/>
      <w:hyperlink r:id="rId21">
        <w:r>
          <w:rPr>
            <w:color w:val="0000EE"/>
            <w:u w:val="single"/>
          </w:rPr>
          <w:t>https://www.birminghammail.co.uk/motoring/motoring-news/drivers-must-pay-5000-fines-30201893</w:t>
        </w:r>
      </w:hyperlink>
      <w:r>
        <w:t xml:space="preserve"> - Please view link - unable to able to access data</w:t>
      </w:r>
      <w:r/>
    </w:p>
    <w:p>
      <w:pPr>
        <w:pStyle w:val="ListNumber"/>
        <w:spacing w:line="240" w:lineRule="auto"/>
        <w:ind w:left="720"/>
      </w:pPr>
      <w:r/>
      <w:hyperlink r:id="rId22">
        <w:r>
          <w:rPr>
            <w:color w:val="0000EE"/>
            <w:u w:val="single"/>
          </w:rPr>
          <w:t>https://www.birminghammail.co.uk/motoring/motoring-news/new-vulture-ai-speed-cameras-30206845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legraph.co.uk/news/2024/10/21/pensioner-fined-for-staying-in-car-park-11-seconds-too-long/" TargetMode="External"/><Relationship Id="rId11" Type="http://schemas.openxmlformats.org/officeDocument/2006/relationships/hyperlink" Target="https://uk.news.yahoo.com/left-car-park-11-seconds-141956048.html" TargetMode="External"/><Relationship Id="rId12" Type="http://schemas.openxmlformats.org/officeDocument/2006/relationships/hyperlink" Target="https://www.gbnews.com/lifestyle/cars/pensioner-slapped-with-ps60-penalty-for-parking-11-seconds-over-time-limit-dirty-tricks" TargetMode="External"/><Relationship Id="rId13" Type="http://schemas.openxmlformats.org/officeDocument/2006/relationships/hyperlink" Target="https://www.gov.uk/using-headlights" TargetMode="External"/><Relationship Id="rId14" Type="http://schemas.openxmlformats.org/officeDocument/2006/relationships/hyperlink" Target="https://www.legislation.gov.uk/ukpga/1988/52/section/89" TargetMode="External"/><Relationship Id="rId15" Type="http://schemas.openxmlformats.org/officeDocument/2006/relationships/hyperlink" Target="https://www.selectcarleasing.co.uk/news/ai-cameras-to-enforce-seatbelt-laws/" TargetMode="External"/><Relationship Id="rId16" Type="http://schemas.openxmlformats.org/officeDocument/2006/relationships/hyperlink" Target="https://www.gov.uk/seat-belts-and-child-restraints" TargetMode="External"/><Relationship Id="rId17" Type="http://schemas.openxmlformats.org/officeDocument/2006/relationships/hyperlink" Target="https://www.rospa.com/road-safety/advice/seatbelts/" TargetMode="External"/><Relationship Id="rId18" Type="http://schemas.openxmlformats.org/officeDocument/2006/relationships/hyperlink" Target="https://www.brake.org.uk/news/1934-seatbelts-save-lives" TargetMode="External"/><Relationship Id="rId19" Type="http://schemas.openxmlformats.org/officeDocument/2006/relationships/hyperlink" Target="https://www.highwaysengland.co.uk/our-work/safety/seat-belt-enforcement/" TargetMode="External"/><Relationship Id="rId20" Type="http://schemas.openxmlformats.org/officeDocument/2006/relationships/hyperlink" Target="https://www.birminghammail.co.uk/motoring/motoring-news/drivers-england-face-60-fine-30203792" TargetMode="External"/><Relationship Id="rId21" Type="http://schemas.openxmlformats.org/officeDocument/2006/relationships/hyperlink" Target="https://www.birminghammail.co.uk/motoring/motoring-news/drivers-must-pay-5000-fines-30201893" TargetMode="External"/><Relationship Id="rId22" Type="http://schemas.openxmlformats.org/officeDocument/2006/relationships/hyperlink" Target="https://www.birminghammail.co.uk/motoring/motoring-news/new-vulture-ai-speed-cameras-302068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