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New AI tool set to transform kidney transplant outcomes in the UK</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notable advancement for kidney transplant procedures in the UK, an innovative artificial intelligence (AI) tool named the "UK Deceased Donor Kidney Transplant Outcome Prediction" (UK-DTOP) has been developed by a team of renal experts from the US and UK. This cutting-edge software is designed to improve predictive capabilities concerning the outcomes of kidney transplants and could potentially revolutionise organ allocation policies.</w:t>
      </w:r>
      <w:r/>
    </w:p>
    <w:p>
      <w:r/>
      <w:r>
        <w:t>In the UK, kidney transplants offer life-changing opportunities for patients with late-stage renal failure. Currently, approximately 5,000 individuals are on the waiting list, with an average waiting period of two to three years for organs from deceased donors. Effective and efficient organ allocation is crucial given this significant demand.</w:t>
      </w:r>
      <w:r/>
    </w:p>
    <w:p>
      <w:r/>
      <w:r>
        <w:t>The UK-DTOP tool builds on data collected from nearly 30,000 transplant cases over 15 years, sourced from the UK Transplant Registry (UKTR). By employing advanced AI and machine learning technologies, it significantly enhances existing models used to predict transplant outcomes. Currently, the UK Deceased Donor Kidney Risk Index (UK-KDRI) and the Kidney Donor Risk Index (KDRI) have limitations in forecasting patients’ outcomes accurately. However, the UK-DTOP has shown a predictive strength of 0.74, which surpasses the 0.57 and 0.62 predictive scores of KDRI and UK-KDRI models, respectively.</w:t>
      </w:r>
      <w:r/>
    </w:p>
    <w:p>
      <w:r/>
      <w:r>
        <w:t>Dr. Hatem Ali, a renal specialist affiliated with University Hospitals Coventry and Warwickshire NHS Trust, led the study on this new model, published in the journal Renal Failure. Dr. Ali describes the UK-DTOP as a potential breakthrough in kidney transplantation, highlighting its ability to refine donor-recipient matching and improve organ allocation efficiency. This tool aims to support clinical decision-making, helping medical professionals to select suitable donors more effectively and guide strategies that may lead to better patient outcomes.</w:t>
      </w:r>
      <w:r/>
    </w:p>
    <w:p>
      <w:r/>
      <w:r>
        <w:t>Additionally, the UK-DTOP utilises unsupervised machine learning techniques to categorise kidney transplant patients into five groups with varied survival rates. This development could allow for more tailored risk assessments, ultimately influencing decisions about whether a transplant should proceed for a specific patient.</w:t>
      </w:r>
      <w:r/>
    </w:p>
    <w:p>
      <w:r/>
      <w:r>
        <w:t>Despite its promise, the UK's new AI tool is not without limitations. Challenges include inconsistencies in data reporting, missing donor characteristic information, and the absence of specific factors—such as certain antibodies and biological markers—that can impact long-term outcomes.</w:t>
      </w:r>
      <w:r/>
    </w:p>
    <w:p>
      <w:r/>
      <w:r>
        <w:t>Dr. Miklos Molnar, a co-author from the University of Utah's Division of Nephrology &amp; Hypertension, supports the use of advanced data-driven tools like UK-DTOP to revolutionise donor-recipient matching and organ allocation. He believes this could transform healthcare systems globally, improving transplantation success rates and potentially saving more lives.</w:t>
      </w:r>
      <w:r/>
    </w:p>
    <w:p>
      <w:r/>
      <w:r>
        <w:t>The UK-DTOP serves as a significant stride forward in the realm of kidney transplantation, providing hope for improved recipient outcomes and encouraging further integration of AI technologies in healthcare practices worldwide.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https://figshare.com/articles/dataset/Improved_survival_prediction_for_kidney_transplant_outcomes_using_artificial_intelligence-based_models_development_of_the_UK_Deceased_Donor_Kidney_Transplant_Outcome_Prediction_UK-DTOP_Tool/27281036</w:t>
        </w:r>
      </w:hyperlink>
      <w:r>
        <w:t xml:space="preserve"> - This link supports the development and functionality of the UK-DTOP tool, including its use of AI and machine learning to improve transplant outcome predictions.</w:t>
      </w:r>
      <w:r/>
    </w:p>
    <w:p>
      <w:pPr>
        <w:pStyle w:val="ListNumber"/>
        <w:spacing w:line="240" w:lineRule="auto"/>
        <w:ind w:left="720"/>
      </w:pPr>
      <w:r/>
      <w:hyperlink r:id="rId11">
        <w:r>
          <w:rPr>
            <w:color w:val="0000EE"/>
            <w:u w:val="single"/>
          </w:rPr>
          <w:t>https://www.nature.com/articles/s41598-024-66976-0</w:t>
        </w:r>
      </w:hyperlink>
      <w:r>
        <w:t xml:space="preserve"> - This article discusses the use of interpretable machine learning models to predict graft failure and patient death, which aligns with the predictive capabilities of the UK-DTOP tool.</w:t>
      </w:r>
      <w:r/>
    </w:p>
    <w:p>
      <w:pPr>
        <w:pStyle w:val="ListNumber"/>
        <w:spacing w:line="240" w:lineRule="auto"/>
        <w:ind w:left="720"/>
      </w:pPr>
      <w:r/>
      <w:hyperlink r:id="rId12">
        <w:r>
          <w:rPr>
            <w:color w:val="0000EE"/>
            <w:u w:val="single"/>
          </w:rPr>
          <w:t>https://academic.oup.com/ndt/advance-article-abstract/doi/10.1093/ndt/gfae088/7659818</w:t>
        </w:r>
      </w:hyperlink>
      <w:r>
        <w:t xml:space="preserve"> - Although focused on live-donor transplants, this study highlights the use of AI models to improve transplant outcome predictions, which is relevant to the UK-DTOP's goals.</w:t>
      </w:r>
      <w:r/>
    </w:p>
    <w:p>
      <w:pPr>
        <w:pStyle w:val="ListNumber"/>
        <w:spacing w:line="240" w:lineRule="auto"/>
        <w:ind w:left="720"/>
      </w:pPr>
      <w:r/>
      <w:hyperlink r:id="rId13">
        <w:r>
          <w:rPr>
            <w:color w:val="0000EE"/>
            <w:u w:val="single"/>
          </w:rPr>
          <w:t>https://pubmed.ncbi.nlm.nih.gov/38684469/</w:t>
        </w:r>
      </w:hyperlink>
      <w:r>
        <w:t xml:space="preserve"> - This article details the Live-Donor Kidney Transplant Outcome Prediction (L-TOP) model, which, like UK-DTOP, uses AI to enhance transplant outcome predictions and donor selection.</w:t>
      </w:r>
      <w:r/>
    </w:p>
    <w:p>
      <w:pPr>
        <w:pStyle w:val="ListNumber"/>
        <w:spacing w:line="240" w:lineRule="auto"/>
        <w:ind w:left="720"/>
      </w:pPr>
      <w:r/>
      <w:hyperlink r:id="rId14">
        <w:r>
          <w:rPr>
            <w:color w:val="0000EE"/>
            <w:u w:val="single"/>
          </w:rPr>
          <w:t>https://journals.lww.com/transplantjournal/fulltext/2024/09001/341_5__artificial_intelligence_assisted_risk.364.aspx</w:t>
        </w:r>
      </w:hyperlink>
      <w:r>
        <w:t xml:space="preserve"> - This link discusses the UK live-donor kidney transplant outcome prediction tool, which is similar in concept to the UK-DTOP in using AI for better transplant outcomes.</w:t>
      </w:r>
      <w:r/>
    </w:p>
    <w:p>
      <w:pPr>
        <w:pStyle w:val="ListNumber"/>
        <w:spacing w:line="240" w:lineRule="auto"/>
        <w:ind w:left="720"/>
      </w:pPr>
      <w:r/>
      <w:hyperlink r:id="rId11">
        <w:r>
          <w:rPr>
            <w:color w:val="0000EE"/>
            <w:u w:val="single"/>
          </w:rPr>
          <w:t>https://www.nature.com/articles/s41598-024-66976-0</w:t>
        </w:r>
      </w:hyperlink>
      <w:r>
        <w:t xml:space="preserve"> - This article mentions the challenges and limitations of current models like KDRI and UK-KDRI, which the UK-DTOP aims to surpass.</w:t>
      </w:r>
      <w:r/>
    </w:p>
    <w:p>
      <w:pPr>
        <w:pStyle w:val="ListNumber"/>
        <w:spacing w:line="240" w:lineRule="auto"/>
        <w:ind w:left="720"/>
      </w:pPr>
      <w:r/>
      <w:hyperlink r:id="rId12">
        <w:r>
          <w:rPr>
            <w:color w:val="0000EE"/>
            <w:u w:val="single"/>
          </w:rPr>
          <w:t>https://academic.oup.com/ndt/advance-article-abstract/doi/10.1093/ndt/gfae088/7659818</w:t>
        </w:r>
      </w:hyperlink>
      <w:r>
        <w:t xml:space="preserve"> - This study highlights the importance of advanced AI models in improving donor-recipient matching and organ allocation efficiency, similar to the goals of the UK-DTOP.</w:t>
      </w:r>
      <w:r/>
    </w:p>
    <w:p>
      <w:pPr>
        <w:pStyle w:val="ListNumber"/>
        <w:spacing w:line="240" w:lineRule="auto"/>
        <w:ind w:left="720"/>
      </w:pPr>
      <w:r/>
      <w:hyperlink r:id="rId10">
        <w:r>
          <w:rPr>
            <w:color w:val="0000EE"/>
            <w:u w:val="single"/>
          </w:rPr>
          <w:t>https://figshare.com/articles/dataset/Improved_survival_prediction_for_kidney_transplant_outcomes_using_artificial_intelligence-based_models_development_of_the_UK_Deceased_Donor_Kidney_Transplant_Outcome_Prediction_UK-DTOP_Tool/27281036</w:t>
        </w:r>
      </w:hyperlink>
      <w:r>
        <w:t xml:space="preserve"> - This link provides details on the data sources, such as the UK Transplant Registry, used to develop the UK-DTOP tool.</w:t>
      </w:r>
      <w:r/>
    </w:p>
    <w:p>
      <w:pPr>
        <w:pStyle w:val="ListNumber"/>
        <w:spacing w:line="240" w:lineRule="auto"/>
        <w:ind w:left="720"/>
      </w:pPr>
      <w:r/>
      <w:hyperlink r:id="rId11">
        <w:r>
          <w:rPr>
            <w:color w:val="0000EE"/>
            <w:u w:val="single"/>
          </w:rPr>
          <w:t>https://www.nature.com/articles/s41598-024-66976-0</w:t>
        </w:r>
      </w:hyperlink>
      <w:r>
        <w:t xml:space="preserve"> - This article discusses the use of unsupervised machine learning to categorize patients, which is a feature of the UK-DTOP tool for tailored risk assessments.</w:t>
      </w:r>
      <w:r/>
    </w:p>
    <w:p>
      <w:pPr>
        <w:pStyle w:val="ListNumber"/>
        <w:spacing w:line="240" w:lineRule="auto"/>
        <w:ind w:left="720"/>
      </w:pPr>
      <w:r/>
      <w:hyperlink r:id="rId12">
        <w:r>
          <w:rPr>
            <w:color w:val="0000EE"/>
            <w:u w:val="single"/>
          </w:rPr>
          <w:t>https://academic.oup.com/ndt/advance-article-abstract/doi/10.1093/ndt/gfae088/7659818</w:t>
        </w:r>
      </w:hyperlink>
      <w:r>
        <w:t xml:space="preserve"> - This study mentions the limitations of current data reporting and the importance of including specific factors that can impact long-term outcomes, which are also challenges faced by the UK-DTOP.</w:t>
      </w:r>
      <w:r/>
    </w:p>
    <w:p>
      <w:pPr>
        <w:pStyle w:val="ListNumber"/>
        <w:spacing w:line="240" w:lineRule="auto"/>
        <w:ind w:left="720"/>
      </w:pPr>
      <w:r/>
      <w:hyperlink r:id="rId13">
        <w:r>
          <w:rPr>
            <w:color w:val="0000EE"/>
            <w:u w:val="single"/>
          </w:rPr>
          <w:t>https://pubmed.ncbi.nlm.nih.gov/38684469/</w:t>
        </w:r>
      </w:hyperlink>
      <w:r>
        <w:t xml:space="preserve"> - This article supports the idea that advanced data-driven tools can revolutionize donor-recipient matching and organ allocation, a perspective shared by Dr. Miklos Molnar regarding the UK-DTOP.</w:t>
      </w:r>
      <w:r/>
    </w:p>
    <w:p>
      <w:pPr>
        <w:pStyle w:val="ListNumber"/>
        <w:spacing w:line="240" w:lineRule="auto"/>
        <w:ind w:left="720"/>
      </w:pPr>
      <w:r/>
      <w:hyperlink r:id="rId15">
        <w:r>
          <w:rPr>
            <w:color w:val="0000EE"/>
            <w:u w:val="single"/>
          </w:rPr>
          <w:t>https://medicalxpress.com/news/2024-10-ai-tool-outperforms-methods-outcomes.html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figshare.com/articles/dataset/Improved_survival_prediction_for_kidney_transplant_outcomes_using_artificial_intelligence-based_models_development_of_the_UK_Deceased_Donor_Kidney_Transplant_Outcome_Prediction_UK-DTOP_Tool/27281036" TargetMode="External"/><Relationship Id="rId11" Type="http://schemas.openxmlformats.org/officeDocument/2006/relationships/hyperlink" Target="https://www.nature.com/articles/s41598-024-66976-0" TargetMode="External"/><Relationship Id="rId12" Type="http://schemas.openxmlformats.org/officeDocument/2006/relationships/hyperlink" Target="https://academic.oup.com/ndt/advance-article-abstract/doi/10.1093/ndt/gfae088/7659818" TargetMode="External"/><Relationship Id="rId13" Type="http://schemas.openxmlformats.org/officeDocument/2006/relationships/hyperlink" Target="https://pubmed.ncbi.nlm.nih.gov/38684469/" TargetMode="External"/><Relationship Id="rId14" Type="http://schemas.openxmlformats.org/officeDocument/2006/relationships/hyperlink" Target="https://journals.lww.com/transplantjournal/fulltext/2024/09001/341_5__artificial_intelligence_assisted_risk.364.aspx" TargetMode="External"/><Relationship Id="rId15" Type="http://schemas.openxmlformats.org/officeDocument/2006/relationships/hyperlink" Target="https://medicalxpress.com/news/2024-10-ai-tool-outperforms-methods-outcomes.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