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technological feature enhances text editing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New Technological Feature Enhances Text Editing Experience</w:t>
      </w:r>
      <w:r/>
    </w:p>
    <w:p>
      <w:r/>
      <w:r>
        <w:t>In a recent development in the realm of text editing technology, a new feature has been introduced that simplifies and enhances the process of refining written content. This tool is designed to assist users in improving their writing with greater efficiency and ease through a user-friendly interface.</w:t>
      </w:r>
      <w:r/>
    </w:p>
    <w:p>
      <w:r/>
      <w:r>
        <w:t xml:space="preserve">When using this feature, users are required to highlight the portion of text they wish to enhance. A simple tap on the highlighted text prompts a pop-up menu, from which they can select “writing tools”. This action reveals an array of editing options at the bottom of the device's display. </w:t>
      </w:r>
      <w:r/>
    </w:p>
    <w:p>
      <w:r/>
      <w:r>
        <w:t>These options are comprehensive and tailored to suit various editing needs, allowing users to either apply the enhancements directly to their text, copy the suggestions for later, or disregard them altogether if they deem them unnecessary.</w:t>
      </w:r>
      <w:r/>
    </w:p>
    <w:p>
      <w:r/>
      <w:r>
        <w:t xml:space="preserve">The introduction of this tool promises to revolutionise the way users interact with text, making it more intuitive and accessible. By integrating these advanced features into their editing process, users can produce polished and professional content with minimal effort. This development adheres to the growing demand for more efficient and intelligent writing aids within digital platforms. </w:t>
      </w:r>
      <w:r/>
    </w:p>
    <w:p>
      <w:r/>
      <w:r>
        <w:t>The specific dates of rollout and details about the reach of this feature across different platforms have not yet been disclosed, but the anticipation around this technological advancement signals a significant shift towards more streamlined digital writing assistance.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https://noahwire.com/terms/</w:t>
        </w:r>
      </w:hyperlink>
      <w:r>
        <w:t xml:space="preserve"> - This link provides details on the terms and conditions of Noah Wire Services, which includes information on their AI-driven news content generation services and how they enhance user interaction with text, although it does not specifically mention the new text editing feature described.</w:t>
      </w:r>
      <w:r/>
    </w:p>
    <w:p>
      <w:pPr>
        <w:pStyle w:val="ListNumber"/>
        <w:spacing w:line="240" w:lineRule="auto"/>
        <w:ind w:left="720"/>
      </w:pPr>
      <w:r/>
      <w:hyperlink r:id="rId11">
        <w:r>
          <w:rPr>
            <w:color w:val="0000EE"/>
            <w:u w:val="single"/>
          </w:rPr>
          <w:t>https://noahwire.com</w:t>
        </w:r>
      </w:hyperlink>
      <w:r>
        <w:t xml:space="preserve"> - This link describes the overall services of Noah Wire Services, including their AI-driven news content generation, which aligns with the concept of advanced text editing tools.</w:t>
      </w:r>
      <w:r/>
    </w:p>
    <w:p>
      <w:pPr>
        <w:pStyle w:val="ListNumber"/>
        <w:spacing w:line="240" w:lineRule="auto"/>
        <w:ind w:left="720"/>
      </w:pPr>
      <w:r/>
      <w:hyperlink r:id="rId10">
        <w:r>
          <w:rPr>
            <w:color w:val="0000EE"/>
            <w:u w:val="single"/>
          </w:rPr>
          <w:t>https://noahwire.com/terms/</w:t>
        </w:r>
      </w:hyperlink>
      <w:r>
        <w:t xml:space="preserve"> - This link explains the technology and services provided by Noah Wire Services, including their partnership with Worldwide AI Media Ltd, which could be related to advanced editing features.</w:t>
      </w:r>
      <w:r/>
    </w:p>
    <w:p>
      <w:pPr>
        <w:pStyle w:val="ListNumber"/>
        <w:spacing w:line="240" w:lineRule="auto"/>
        <w:ind w:left="720"/>
      </w:pPr>
      <w:r/>
      <w:hyperlink r:id="rId11">
        <w:r>
          <w:rPr>
            <w:color w:val="0000EE"/>
            <w:u w:val="single"/>
          </w:rPr>
          <w:t>https://noahwire.com</w:t>
        </w:r>
      </w:hyperlink>
      <w:r>
        <w:t xml:space="preserve"> - This link highlights the capabilities of Noah Wire Services in processing and indexing large amounts of news content, which suggests a robust technological infrastructure that could support advanced text editing features.</w:t>
      </w:r>
      <w:r/>
    </w:p>
    <w:p>
      <w:pPr>
        <w:pStyle w:val="ListNumber"/>
        <w:spacing w:line="240" w:lineRule="auto"/>
        <w:ind w:left="720"/>
      </w:pPr>
      <w:r/>
      <w:hyperlink r:id="rId10">
        <w:r>
          <w:rPr>
            <w:color w:val="0000EE"/>
            <w:u w:val="single"/>
          </w:rPr>
          <w:t>https://noahwire.com/terms/</w:t>
        </w:r>
      </w:hyperlink>
      <w:r>
        <w:t xml:space="preserve"> - This link discusses the confidentiality and data protection policies of Noah Wire Services, which is relevant to how user data might be handled in the context of text editing tools.</w:t>
      </w:r>
      <w:r/>
    </w:p>
    <w:p>
      <w:pPr>
        <w:pStyle w:val="ListNumber"/>
        <w:spacing w:line="240" w:lineRule="auto"/>
        <w:ind w:left="720"/>
      </w:pPr>
      <w:r/>
      <w:hyperlink r:id="rId11">
        <w:r>
          <w:rPr>
            <w:color w:val="0000EE"/>
            <w:u w:val="single"/>
          </w:rPr>
          <w:t>https://noahwire.com</w:t>
        </w:r>
      </w:hyperlink>
      <w:r>
        <w:t xml:space="preserve"> - This link describes how Noah Wire Services helps users by providing tailored and verified news content, which can be seen as analogous to the tailored editing options in the new feature.</w:t>
      </w:r>
      <w:r/>
    </w:p>
    <w:p>
      <w:pPr>
        <w:pStyle w:val="ListNumber"/>
        <w:spacing w:line="240" w:lineRule="auto"/>
        <w:ind w:left="720"/>
      </w:pPr>
      <w:r/>
      <w:hyperlink r:id="rId10">
        <w:r>
          <w:rPr>
            <w:color w:val="0000EE"/>
            <w:u w:val="single"/>
          </w:rPr>
          <w:t>https://noahwire.com/terms/</w:t>
        </w:r>
      </w:hyperlink>
      <w:r>
        <w:t xml:space="preserve"> - This link outlines the responsibilities of clients and Noah Wire Services in ensuring the accuracy and legality of content, which is crucial for any text editing tool.</w:t>
      </w:r>
      <w:r/>
    </w:p>
    <w:p>
      <w:pPr>
        <w:pStyle w:val="ListNumber"/>
        <w:spacing w:line="240" w:lineRule="auto"/>
        <w:ind w:left="720"/>
      </w:pPr>
      <w:r/>
      <w:hyperlink r:id="rId11">
        <w:r>
          <w:rPr>
            <w:color w:val="0000EE"/>
            <w:u w:val="single"/>
          </w:rPr>
          <w:t>https://noahwire.com</w:t>
        </w:r>
      </w:hyperlink>
      <w:r>
        <w:t xml:space="preserve"> - This link explains how Noah Wire Services integrates news content seamlessly into various platforms, which could be extended to include advanced text editing features.</w:t>
      </w:r>
      <w:r/>
    </w:p>
    <w:p>
      <w:pPr>
        <w:pStyle w:val="ListNumber"/>
        <w:spacing w:line="240" w:lineRule="auto"/>
        <w:ind w:left="720"/>
      </w:pPr>
      <w:r/>
      <w:hyperlink r:id="rId10">
        <w:r>
          <w:rPr>
            <w:color w:val="0000EE"/>
            <w:u w:val="single"/>
          </w:rPr>
          <w:t>https://noahwire.com/terms/</w:t>
        </w:r>
      </w:hyperlink>
      <w:r>
        <w:t xml:space="preserve"> - This link mentions the flexibility and control users have over their content, which aligns with the user-friendly interface and editing options described in the new feature.</w:t>
      </w:r>
      <w:r/>
    </w:p>
    <w:p>
      <w:pPr>
        <w:pStyle w:val="ListNumber"/>
        <w:spacing w:line="240" w:lineRule="auto"/>
        <w:ind w:left="720"/>
      </w:pPr>
      <w:r/>
      <w:hyperlink r:id="rId11">
        <w:r>
          <w:rPr>
            <w:color w:val="0000EE"/>
            <w:u w:val="single"/>
          </w:rPr>
          <w:t>https://noahwire.com</w:t>
        </w:r>
      </w:hyperlink>
      <w:r>
        <w:t xml:space="preserve"> - This link discusses the overall mission of Noah Wire Services to revolutionize content generation, which includes making the process more intuitive and accessible, similar to the goals of the new text editing feature.</w:t>
      </w:r>
      <w:r/>
    </w:p>
    <w:p>
      <w:pPr>
        <w:pStyle w:val="ListNumber"/>
        <w:spacing w:line="240" w:lineRule="auto"/>
        <w:ind w:left="720"/>
      </w:pPr>
      <w:r/>
      <w:hyperlink r:id="rId12">
        <w:r>
          <w:rPr>
            <w:color w:val="0000EE"/>
            <w:u w:val="single"/>
          </w:rPr>
          <w:t>https://www.standard.co.uk/news/tech/ios-18-1-release-date-when-apple-intelligence-coming-out-how-to-use-b1189560.html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terms/" TargetMode="External"/><Relationship Id="rId11" Type="http://schemas.openxmlformats.org/officeDocument/2006/relationships/hyperlink" Target="https://noahwire.com" TargetMode="External"/><Relationship Id="rId12" Type="http://schemas.openxmlformats.org/officeDocument/2006/relationships/hyperlink" Target="https://www.standard.co.uk/news/tech/ios-18-1-release-date-when-apple-intelligence-coming-out-how-to-use-b118956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