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OpenAI appoints Aaron Chatterji as chief economist to steer growth and address economic challenges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OpenAI, a leading player in the field of artificial intelligence, has recently appointed Aaron "Ronnie" Chatterji as its chief economist. This strategic hire marks a significant step in OpenAI's growth narrative, aligning it with the practices of other major tech entities such as Google and Facebook, which also brought on experienced economists as they evolved from startups to influential giants.</w:t>
      </w:r>
      <w:r/>
    </w:p>
    <w:p>
      <w:r/>
      <w:r>
        <w:t>Chatterji, a professor of business and public policy at Duke University’s Fuqua School of Business, brings a wealth of experience to the role. His prior engagements include serving as a senior economist in President Barack Obama's Council of Economic Advisers and holding the position of chief economist at the Commerce Department under President Joe Biden. These roles have equipped him with insights and expertise that are expected to complement OpenAI's ambitious objectives.</w:t>
      </w:r>
      <w:r/>
    </w:p>
    <w:p>
      <w:r/>
      <w:r>
        <w:t>OpenAI, under the leadership of its executives and researchers, is on a trajectory to engineer A.I. systems that could potentially transform various sectors including office work and scientific research. This vision encompasses the development of technologies that, while being groundbreaking, might also have the capacity to supplant certain jobs. OpenAI's recognition of these implications underscores the importance of an economist's perspective in navigating the economic complexities that accompany technological advancements.</w:t>
      </w:r>
      <w:r/>
    </w:p>
    <w:p>
      <w:r/>
      <w:r>
        <w:t>In pursuit of its goals, OpenAI has been in consultation with investors, semiconductor manufacturers, and government bodies worldwide. These discussions are key to facilitating the establishment of new chip manufacturing facilities and enhancing the infrastructure of computer data centres essential for the advancement of A.I. technologies.</w:t>
      </w:r>
      <w:r/>
    </w:p>
    <w:p>
      <w:r/>
      <w:r>
        <w:t>Chatterji's role will likely involve analyzing and addressing the economic impacts of these developments, ensuring that OpenAI's expansion is sustainable and beneficial on both micro and macroeconomic scales. His appointment is a pivotal development for OpenAI as it seeks to cement its reputation at the forefront of the tech industry while conscientiously addressing the broader implications of its work.</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https://www.nytimes.com/2024/10/22/technology/openai-chief-economist.html</w:t>
        </w:r>
      </w:hyperlink>
      <w:r>
        <w:t xml:space="preserve"> - Corroborates the appointment of Aaron 'Ronnie' Chatterji as OpenAI's chief economist and his background in the Obama and Biden administrations.</w:t>
      </w:r>
      <w:r/>
    </w:p>
    <w:p>
      <w:pPr>
        <w:pStyle w:val="ListNumber"/>
        <w:spacing w:line="240" w:lineRule="auto"/>
        <w:ind w:left="720"/>
      </w:pPr>
      <w:r/>
      <w:hyperlink r:id="rId11">
        <w:r>
          <w:rPr>
            <w:color w:val="0000EE"/>
            <w:u w:val="single"/>
          </w:rPr>
          <w:t>https://economictimes.com/news/international/world-news/meet-aaron-ronnie-chatterji-openais-first-chief-economist/articleshow/114495478.cms</w:t>
        </w:r>
      </w:hyperlink>
      <w:r>
        <w:t xml:space="preserve"> - Confirms Chatterji's role as OpenAI's first chief economist and his focus on AI's economic impact.</w:t>
      </w:r>
      <w:r/>
    </w:p>
    <w:p>
      <w:pPr>
        <w:pStyle w:val="ListNumber"/>
        <w:spacing w:line="240" w:lineRule="auto"/>
        <w:ind w:left="720"/>
      </w:pPr>
      <w:r/>
      <w:hyperlink r:id="rId12">
        <w:r>
          <w:rPr>
            <w:color w:val="0000EE"/>
            <w:u w:val="single"/>
          </w:rPr>
          <w:t>https://thehill.com/policy/technology/4947184-openai-hires-first-chief-economist/</w:t>
        </w:r>
      </w:hyperlink>
      <w:r>
        <w:t xml:space="preserve"> - Details Chatterji's previous roles in the Obama and Biden administrations and his new role at OpenAI.</w:t>
      </w:r>
      <w:r/>
    </w:p>
    <w:p>
      <w:pPr>
        <w:pStyle w:val="ListNumber"/>
        <w:spacing w:line="240" w:lineRule="auto"/>
        <w:ind w:left="720"/>
      </w:pPr>
      <w:r/>
      <w:hyperlink r:id="rId13">
        <w:r>
          <w:rPr>
            <w:color w:val="0000EE"/>
            <w:u w:val="single"/>
          </w:rPr>
          <w:t>https://www.fuqua.duke.edu/faculty/aaron-chatterji</w:t>
        </w:r>
      </w:hyperlink>
      <w:r>
        <w:t xml:space="preserve"> - Provides Chatterji's bio, including his academic and public policy background at Duke University.</w:t>
      </w:r>
      <w:r/>
    </w:p>
    <w:p>
      <w:pPr>
        <w:pStyle w:val="ListNumber"/>
        <w:spacing w:line="240" w:lineRule="auto"/>
        <w:ind w:left="720"/>
      </w:pPr>
      <w:r/>
      <w:hyperlink r:id="rId14">
        <w:r>
          <w:rPr>
            <w:color w:val="0000EE"/>
            <w:u w:val="single"/>
          </w:rPr>
          <w:t>https://www.storyboard18.com/brand-makers/dr-ronnie-chatterji-appointed-as-openais-first-chief-economist-45767.htm</w:t>
        </w:r>
      </w:hyperlink>
      <w:r>
        <w:t xml:space="preserve"> - Outlines Chatterji's primary focus on researching AI's influence on economic growth and job creation.</w:t>
      </w:r>
      <w:r/>
    </w:p>
    <w:p>
      <w:pPr>
        <w:pStyle w:val="ListNumber"/>
        <w:spacing w:line="240" w:lineRule="auto"/>
        <w:ind w:left="720"/>
      </w:pPr>
      <w:r/>
      <w:hyperlink r:id="rId10">
        <w:r>
          <w:rPr>
            <w:color w:val="0000EE"/>
            <w:u w:val="single"/>
          </w:rPr>
          <w:t>https://www.nytimes.com/2024/10/22/technology/openai-chief-economist.html</w:t>
        </w:r>
      </w:hyperlink>
      <w:r>
        <w:t xml:space="preserve"> - Explains how major tech companies like Google and Facebook hired economists as they grew, setting a precedent for OpenAI's hiring of Chatterji.</w:t>
      </w:r>
      <w:r/>
    </w:p>
    <w:p>
      <w:pPr>
        <w:pStyle w:val="ListNumber"/>
        <w:spacing w:line="240" w:lineRule="auto"/>
        <w:ind w:left="720"/>
      </w:pPr>
      <w:r/>
      <w:hyperlink r:id="rId10">
        <w:r>
          <w:rPr>
            <w:color w:val="0000EE"/>
            <w:u w:val="single"/>
          </w:rPr>
          <w:t>https://www.nytimes.com/2024/10/22/technology/openai-chief-economist.html</w:t>
        </w:r>
      </w:hyperlink>
      <w:r>
        <w:t xml:space="preserve"> - Describes OpenAI's vision for developing AI systems that could transform various sectors and the potential job displacement.</w:t>
      </w:r>
      <w:r/>
    </w:p>
    <w:p>
      <w:pPr>
        <w:pStyle w:val="ListNumber"/>
        <w:spacing w:line="240" w:lineRule="auto"/>
        <w:ind w:left="720"/>
      </w:pPr>
      <w:r/>
      <w:hyperlink r:id="rId10">
        <w:r>
          <w:rPr>
            <w:color w:val="0000EE"/>
            <w:u w:val="single"/>
          </w:rPr>
          <w:t>https://www.nytimes.com/2024/10/22/technology/openai-chief-economist.html</w:t>
        </w:r>
      </w:hyperlink>
      <w:r>
        <w:t xml:space="preserve"> - Details OpenAI's consultations with investors, semiconductor manufacturers, and government bodies to enhance AI infrastructure.</w:t>
      </w:r>
      <w:r/>
    </w:p>
    <w:p>
      <w:pPr>
        <w:pStyle w:val="ListNumber"/>
        <w:spacing w:line="240" w:lineRule="auto"/>
        <w:ind w:left="720"/>
      </w:pPr>
      <w:r/>
      <w:hyperlink r:id="rId14">
        <w:r>
          <w:rPr>
            <w:color w:val="0000EE"/>
            <w:u w:val="single"/>
          </w:rPr>
          <w:t>https://www.storyboard18.com/brand-makers/dr-ronnie-chatterji-appointed-as-openais-first-chief-economist-45767.htm</w:t>
        </w:r>
      </w:hyperlink>
      <w:r>
        <w:t xml:space="preserve"> - Highlights Chatterji's role in analyzing and addressing the economic impacts of AI developments to ensure sustainable expansion.</w:t>
      </w:r>
      <w:r/>
    </w:p>
    <w:p>
      <w:pPr>
        <w:pStyle w:val="ListNumber"/>
        <w:spacing w:line="240" w:lineRule="auto"/>
        <w:ind w:left="720"/>
      </w:pPr>
      <w:r/>
      <w:hyperlink r:id="rId13">
        <w:r>
          <w:rPr>
            <w:color w:val="0000EE"/>
            <w:u w:val="single"/>
          </w:rPr>
          <w:t>https://www.fuqua.duke.edu/faculty/aaron-chatterji</w:t>
        </w:r>
      </w:hyperlink>
      <w:r>
        <w:t xml:space="preserve"> - Provides details on Chatterji's experience with the CHIPS and Science Act and his other significant policy roles.</w:t>
      </w:r>
      <w:r/>
    </w:p>
    <w:p>
      <w:pPr>
        <w:pStyle w:val="ListNumber"/>
        <w:spacing w:line="240" w:lineRule="auto"/>
        <w:ind w:left="720"/>
      </w:pPr>
      <w:r/>
      <w:hyperlink r:id="rId12">
        <w:r>
          <w:rPr>
            <w:color w:val="0000EE"/>
            <w:u w:val="single"/>
          </w:rPr>
          <w:t>https://thehill.com/policy/technology/4947184-openai-hires-first-chief-economist/</w:t>
        </w:r>
      </w:hyperlink>
      <w:r>
        <w:t xml:space="preserve"> - Corroborates the importance of Chatterji's appointment in guiding OpenAI's mission and addressing broader economic implications.</w:t>
      </w:r>
      <w:r/>
    </w:p>
    <w:p>
      <w:pPr>
        <w:pStyle w:val="ListNumber"/>
        <w:spacing w:line="240" w:lineRule="auto"/>
        <w:ind w:left="720"/>
      </w:pPr>
      <w:r/>
      <w:hyperlink r:id="rId10">
        <w:r>
          <w:rPr>
            <w:color w:val="0000EE"/>
            <w:u w:val="single"/>
          </w:rPr>
          <w:t>https://www.nytimes.com/2024/10/22/technology/openai-chief-economist.html</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nytimes.com/2024/10/22/technology/openai-chief-economist.html" TargetMode="External"/><Relationship Id="rId11" Type="http://schemas.openxmlformats.org/officeDocument/2006/relationships/hyperlink" Target="https://economictimes.com/news/international/world-news/meet-aaron-ronnie-chatterji-openais-first-chief-economist/articleshow/114495478.cms" TargetMode="External"/><Relationship Id="rId12" Type="http://schemas.openxmlformats.org/officeDocument/2006/relationships/hyperlink" Target="https://thehill.com/policy/technology/4947184-openai-hires-first-chief-economist/" TargetMode="External"/><Relationship Id="rId13" Type="http://schemas.openxmlformats.org/officeDocument/2006/relationships/hyperlink" Target="https://www.fuqua.duke.edu/faculty/aaron-chatterji" TargetMode="External"/><Relationship Id="rId14" Type="http://schemas.openxmlformats.org/officeDocument/2006/relationships/hyperlink" Target="https://www.storyboard18.com/brand-makers/dr-ronnie-chatterji-appointed-as-openais-first-chief-economist-45767.ht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