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Oppo revolutionises AI processing with MoE architecture for smartphones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Oppo Revolutionises AI Processing with MoE Architecture for Smartphones</w:t>
      </w:r>
      <w:r/>
    </w:p>
    <w:p>
      <w:r/>
      <w:r>
        <w:t>In a significant advancement for the smartphone industry, Chinese electronics manufacturer Oppo has announced the development of a new on-device AI processing architecture that promises significant improvements in efficiency and energy consumption. The newly introduced Mixture of Experts (MoE) system marks a major leap forward, employing distinct sub-models tailored for specific tasks to boost processing efficiency while minimizing resource usage. This innovation could transform the way AI functions are integrated and utilised across a range of smartphone devices.</w:t>
      </w:r>
      <w:r/>
    </w:p>
    <w:p>
      <w:r/>
      <w:r>
        <w:t>Recent lab tests conducted by Oppo have indicated that the MoE architecture can accelerate AI processing tasks by approximately 40%. It also improves energy efficiency, thereby reducing the computational strain on smartphone hardware. The immediate benefits of this development include faster AI response times, extended battery life, and heightened privacy security by managing more data processing locally on the device.</w:t>
      </w:r>
      <w:r/>
    </w:p>
    <w:p>
      <w:r/>
      <w:r>
        <w:t>The implications of this enhanced AI processing framework are profound. By lowering the computational demands traditionally required for AI tasks, Oppo's MoE architecture has the potential to democratise advanced AI capabilities. This means that a wider range of devices, from high-end flagship models to more budget-friendly options, could soon benefit from sophisticated AI functions. As a result, the accessibility and adoption of AI technologies within the smartphone arena could see a substantial boost.</w:t>
      </w:r>
      <w:r/>
    </w:p>
    <w:p>
      <w:r/>
      <w:r>
        <w:t xml:space="preserve">Further underscoring its commitment to AI advancement, Oppo has applied for over 5,860 patents in this field. The company has also announced the establishment of an Artificial Intelligence Centre in 2024, centralising its research initiatives to further integrate AI-powered features into its lineup of products. </w:t>
      </w:r>
      <w:r/>
    </w:p>
    <w:p>
      <w:r/>
      <w:r>
        <w:t>With the rapid growth in AI utilisation, more data is being processed locally on devices. However, the complex nature of large AI models typically necessitates considerable computational power, which can be challenging for hardware with constrained resources. Oppo's solution to this issue involves collaboration with chipset manufacturers, enabling the MoE architecture to be seamlessly incorporated into smartphones, optimising the management of intricate AI tasks.</w:t>
      </w:r>
      <w:r/>
    </w:p>
    <w:p>
      <w:r/>
      <w:r>
        <w:t>This development by Oppo not only signifies a technical breakthrough but also represents a strategic move to position itself as a prominent player in the evolving landscape of AI-driven technology. By making substantial advancements in AI processing on mobile devices, Oppo appears poised to influence the future direction of smartphone capabilities, potentially setting new industry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https://www.oppo.com/en/newsroom/press/oppo-make-ai-phones-accessible/</w:t>
        </w:r>
      </w:hyperlink>
      <w:r>
        <w:t xml:space="preserve"> - Corroborates Oppo's commitment to making AI phones accessible and their development of advanced AI capabilities, including the integration of generative AI across all product lines.</w:t>
      </w:r>
      <w:r/>
    </w:p>
    <w:p>
      <w:pPr>
        <w:pStyle w:val="ListNumber"/>
        <w:spacing w:line="240" w:lineRule="auto"/>
        <w:ind w:left="720"/>
      </w:pPr>
      <w:r/>
      <w:hyperlink r:id="rId11">
        <w:r>
          <w:rPr>
            <w:color w:val="0000EE"/>
            <w:u w:val="single"/>
          </w:rPr>
          <w:t>https://www.oppo.com/in/newsroom/press/oppo-to-make-ai-available-in-smartphones/</w:t>
        </w:r>
      </w:hyperlink>
      <w:r>
        <w:t xml:space="preserve"> - Supports the information about Oppo's AI R&amp;D Centre, patent filings, and collaborations with industry partners like Google, Microsoft, and MediaTek to enhance AI phone experiences.</w:t>
      </w:r>
      <w:r/>
    </w:p>
    <w:p>
      <w:pPr>
        <w:pStyle w:val="ListNumber"/>
        <w:spacing w:line="240" w:lineRule="auto"/>
        <w:ind w:left="720"/>
      </w:pPr>
      <w:r/>
      <w:hyperlink r:id="rId10">
        <w:r>
          <w:rPr>
            <w:color w:val="0000EE"/>
            <w:u w:val="single"/>
          </w:rPr>
          <w:t>https://www.oppo.com/en/newsroom/press/oppo-make-ai-phones-accessible/</w:t>
        </w:r>
      </w:hyperlink>
      <w:r>
        <w:t xml:space="preserve"> - Details Oppo's efforts in boosting productivity and creativity with generative AI, including features like AI Eraser and multimodal generation technologies.</w:t>
      </w:r>
      <w:r/>
    </w:p>
    <w:p>
      <w:pPr>
        <w:pStyle w:val="ListNumber"/>
        <w:spacing w:line="240" w:lineRule="auto"/>
        <w:ind w:left="720"/>
      </w:pPr>
      <w:r/>
      <w:hyperlink r:id="rId11">
        <w:r>
          <w:rPr>
            <w:color w:val="0000EE"/>
            <w:u w:val="single"/>
          </w:rPr>
          <w:t>https://www.oppo.com/in/newsroom/press/oppo-to-make-ai-available-in-smartphones/</w:t>
        </w:r>
      </w:hyperlink>
      <w:r>
        <w:t xml:space="preserve"> - Provides insights into Oppo's strategy to democratize AI phones by bringing generative AI to all product lines and the expected impact on 50 million users by the end of 2024.</w:t>
      </w:r>
      <w:r/>
    </w:p>
    <w:p>
      <w:pPr>
        <w:pStyle w:val="ListNumber"/>
        <w:spacing w:line="240" w:lineRule="auto"/>
        <w:ind w:left="720"/>
      </w:pPr>
      <w:r/>
      <w:hyperlink r:id="rId10">
        <w:r>
          <w:rPr>
            <w:color w:val="0000EE"/>
            <w:u w:val="single"/>
          </w:rPr>
          <w:t>https://www.oppo.com/en/newsroom/press/oppo-make-ai-phones-accessible/</w:t>
        </w:r>
      </w:hyperlink>
      <w:r>
        <w:t xml:space="preserve"> - Explains the collaboration with chipset manufacturers like MediaTek to optimize AI features for hardware and software, enhancing performance and efficiency.</w:t>
      </w:r>
      <w:r/>
    </w:p>
    <w:p>
      <w:pPr>
        <w:pStyle w:val="ListNumber"/>
        <w:spacing w:line="240" w:lineRule="auto"/>
        <w:ind w:left="720"/>
      </w:pPr>
      <w:r/>
      <w:hyperlink r:id="rId11">
        <w:r>
          <w:rPr>
            <w:color w:val="0000EE"/>
            <w:u w:val="single"/>
          </w:rPr>
          <w:t>https://www.oppo.com/in/newsroom/press/oppo-to-make-ai-available-in-smartphones/</w:t>
        </w:r>
      </w:hyperlink>
      <w:r>
        <w:t xml:space="preserve"> - Mentions the establishment of the OPPO AI Centre in Shenzhen and the focus on developing proprietary AI technologies while ensuring user data privacy.</w:t>
      </w:r>
      <w:r/>
    </w:p>
    <w:p>
      <w:pPr>
        <w:pStyle w:val="ListNumber"/>
        <w:spacing w:line="240" w:lineRule="auto"/>
        <w:ind w:left="720"/>
      </w:pPr>
      <w:r/>
      <w:hyperlink r:id="rId12">
        <w:r>
          <w:rPr>
            <w:color w:val="0000EE"/>
            <w:u w:val="single"/>
          </w:rPr>
          <w:t>https://mediatek-marketing.files.svdcdn.com/production/documents/Generative-AI-Phone-Industry-Whitepaper.pdf</w:t>
        </w:r>
      </w:hyperlink>
      <w:r>
        <w:t xml:space="preserve"> - Discusses the importance of on-device large AI models, multimodal capabilities, and the benefits of reduced dependency on networks and enhanced privacy security.</w:t>
      </w:r>
      <w:r/>
    </w:p>
    <w:p>
      <w:pPr>
        <w:pStyle w:val="ListNumber"/>
        <w:spacing w:line="240" w:lineRule="auto"/>
        <w:ind w:left="720"/>
      </w:pPr>
      <w:r/>
      <w:hyperlink r:id="rId10">
        <w:r>
          <w:rPr>
            <w:color w:val="0000EE"/>
            <w:u w:val="single"/>
          </w:rPr>
          <w:t>https://www.oppo.com/en/newsroom/press/oppo-make-ai-phones-accessible/</w:t>
        </w:r>
      </w:hyperlink>
      <w:r>
        <w:t xml:space="preserve"> - Highlights the future vision of AI phones, including the integration of AI agents and support for multimodal interactions, as stated by Nicole Zhang, General Manager of AI Product at OPPO.</w:t>
      </w:r>
      <w:r/>
    </w:p>
    <w:p>
      <w:pPr>
        <w:pStyle w:val="ListNumber"/>
        <w:spacing w:line="240" w:lineRule="auto"/>
        <w:ind w:left="720"/>
      </w:pPr>
      <w:r/>
      <w:hyperlink r:id="rId11">
        <w:r>
          <w:rPr>
            <w:color w:val="0000EE"/>
            <w:u w:val="single"/>
          </w:rPr>
          <w:t>https://www.oppo.com/in/newsroom/press/oppo-to-make-ai-available-in-smartphones/</w:t>
        </w:r>
      </w:hyperlink>
      <w:r>
        <w:t xml:space="preserve"> - Corroborates the significant growth in AI phone shipments, especially in the sub-US$1000 segment, as forecasted by IDC's research report 'Time to Democratise the Impact of AI Tech'.</w:t>
      </w:r>
      <w:r/>
    </w:p>
    <w:p>
      <w:pPr>
        <w:pStyle w:val="ListNumber"/>
        <w:spacing w:line="240" w:lineRule="auto"/>
        <w:ind w:left="720"/>
      </w:pPr>
      <w:r/>
      <w:hyperlink r:id="rId12">
        <w:r>
          <w:rPr>
            <w:color w:val="0000EE"/>
            <w:u w:val="single"/>
          </w:rPr>
          <w:t>https://mediatek-marketing.files.svdcdn.com/production/documents/Generative-AI-Phone-Industry-Whitepaper.pdf</w:t>
        </w:r>
      </w:hyperlink>
      <w:r>
        <w:t xml:space="preserve"> - Details the technical aspects of generative AI on smartphones, including the need for advanced hardware specifications to support AI workloads and ensure seamless user experiences.</w:t>
      </w:r>
      <w:r/>
    </w:p>
    <w:p>
      <w:pPr>
        <w:pStyle w:val="ListNumber"/>
        <w:spacing w:line="240" w:lineRule="auto"/>
        <w:ind w:left="720"/>
      </w:pPr>
      <w:r/>
      <w:hyperlink r:id="rId10">
        <w:r>
          <w:rPr>
            <w:color w:val="0000EE"/>
            <w:u w:val="single"/>
          </w:rPr>
          <w:t>https://www.oppo.com/en/newsroom/press/oppo-make-ai-phones-accessible/</w:t>
        </w:r>
      </w:hyperlink>
      <w:r>
        <w:t xml:space="preserve"> - Supports the information about Oppo's extensive patent filings related to AI inventions, particularly in AI imaging, and their pioneering work in large language models and multimodal technology.</w:t>
      </w:r>
      <w:r/>
    </w:p>
    <w:p>
      <w:pPr>
        <w:pStyle w:val="ListNumber"/>
        <w:spacing w:line="240" w:lineRule="auto"/>
        <w:ind w:left="720"/>
      </w:pPr>
      <w:r/>
      <w:hyperlink r:id="rId13">
        <w:r>
          <w:rPr>
            <w:color w:val="0000EE"/>
            <w:u w:val="single"/>
          </w:rPr>
          <w:t>https://www.phonearena.com/news/oppo-on-device-moe_id164040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po.com/en/newsroom/press/oppo-make-ai-phones-accessible/" TargetMode="External"/><Relationship Id="rId11" Type="http://schemas.openxmlformats.org/officeDocument/2006/relationships/hyperlink" Target="https://www.oppo.com/in/newsroom/press/oppo-to-make-ai-available-in-smartphones/" TargetMode="External"/><Relationship Id="rId12" Type="http://schemas.openxmlformats.org/officeDocument/2006/relationships/hyperlink" Target="https://mediatek-marketing.files.svdcdn.com/production/documents/Generative-AI-Phone-Industry-Whitepaper.pdf" TargetMode="External"/><Relationship Id="rId13" Type="http://schemas.openxmlformats.org/officeDocument/2006/relationships/hyperlink" Target="https://www.phonearena.com/news/oppo-on-device-moe_id1640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