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workers face significant skills gap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has highlighted a significant gap in training for UK employees regarding the effective use of artificial intelligence (AI) tools in the workplace. According to GoodHabitz, an online learning provider focusing on developing soft skills, one in five UK workers, approximately 6.31 million employees, have not received comprehensive training on how to effectively work with AI technologies. This revelation comes despite 70% of the workforce already integrating AI into their roles.</w:t>
      </w:r>
      <w:r/>
    </w:p>
    <w:p>
      <w:r/>
      <w:r>
        <w:t>The study, carried out alongside Censuswide, indicates that over a third of employees feel they lack the essential soft and human-centric skills necessary to collaborate with AI systems effectively. Chris Chen, the Chief Technology Officer of GoodHabitz, noted the urgency, stating, "AI is changing everything about how we work and think, but most of our people aren’t ready for it."</w:t>
      </w:r>
      <w:r/>
    </w:p>
    <w:p>
      <w:r/>
      <w:r>
        <w:t>Ed Monk, the CEO of the Learning and Performance Institute, reinforced this concern, highlighting the risks posed to productivity and global competitiveness if the skills gap isn’t addressed. Monk emphasised the necessity for UK businesses to equip their workforce not only with AI proficiency but also with critical human skills like adaptability and complex problem-solving.</w:t>
      </w:r>
      <w:r/>
    </w:p>
    <w:p>
      <w:r/>
      <w:r>
        <w:t>The research offers further insights into the shifting landscape of workforce skills, with almost half of the employees agreeing that AI has increased the demand for problem-solving, critical thinking, and analytical capabilities. Additionally, 66% of the participants acknowledged that AI enables them to perform tasks they were previously unable to manage, showcasing the transformative capabilities of the technology.</w:t>
      </w:r>
      <w:r/>
    </w:p>
    <w:p>
      <w:r/>
      <w:r>
        <w:t>The study also suggests that using AI could improve job satisfaction, as evidenced by 62% of respondents reporting increased enjoyment in their work. Employees have also noted that AI tools help them save, on average, 37 minutes per day, translating into over 150 hours annually per person.</w:t>
      </w:r>
      <w:r/>
    </w:p>
    <w:p>
      <w:r/>
      <w:r>
        <w:t>While a majority, approximately 68% of employees, believe they possess some of the necessary skills to work with AI efficiently, significant gaps persist. 47% of the workforce still prefers relying on their skillsets rather than AI tools, pointing to a potential lack of confidence or trust in technology.</w:t>
      </w:r>
      <w:r/>
    </w:p>
    <w:p>
      <w:r/>
      <w:r>
        <w:t>In response to the identified training needs, GoodHabitz is addressing the issue with its AI-enhanced learning platform, which utilises self-assessments to provide personalised course recommendations aimed at equipping employees with the necessary skills to thrive alongside AI technologies.</w:t>
      </w:r>
      <w:r/>
    </w:p>
    <w:p>
      <w:r/>
      <w:r>
        <w:t>This comprehensive study conducted by Censuswide involved a sample of 2,014 employed individuals in the UK, gathered between 23rd and 29th August 2024. GoodHabitz operates in 22 international markets, serving over 3,000 clients and more than three million students globally, reinforcing its position in the educational technology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https://www.ipsos.com/en-uk/only-half-uk-workers-have-received-learning-opportunities-work-1-in-2-have-not-learned-about-ai</w:t>
        </w:r>
      </w:hyperlink>
      <w:r>
        <w:t xml:space="preserve"> - Corroborates the gap in training for UK employees, particularly highlighting that only half of UK workers have received learning opportunities and 1 in 2 have not learned about AI.</w:t>
      </w:r>
      <w:r/>
    </w:p>
    <w:p>
      <w:pPr>
        <w:pStyle w:val="ListNumber"/>
        <w:spacing w:line="240" w:lineRule="auto"/>
        <w:ind w:left="720"/>
      </w:pPr>
      <w:r/>
      <w:hyperlink r:id="rId11">
        <w:r>
          <w:rPr>
            <w:color w:val="0000EE"/>
            <w:u w:val="single"/>
          </w:rPr>
          <w:t>https://www.peoplemanagement.co.uk/article/1878798/ai-skills-gap-emerging-managers-frontline-workers-study-suggests</w:t>
        </w:r>
      </w:hyperlink>
      <w:r>
        <w:t xml:space="preserve"> - Supports the AI skills gap between managers and frontline workers, with only one in five frontline staff receiving AI training.</w:t>
      </w:r>
      <w:r/>
    </w:p>
    <w:p>
      <w:pPr>
        <w:pStyle w:val="ListNumber"/>
        <w:spacing w:line="240" w:lineRule="auto"/>
        <w:ind w:left="720"/>
      </w:pPr>
      <w:r/>
      <w:hyperlink r:id="rId12">
        <w:r>
          <w:rPr>
            <w:color w:val="0000EE"/>
            <w:u w:val="single"/>
          </w:rPr>
          <w:t>https://www.thepeoplespace.com/ideas/articles/ai-divide-leaders-thrive-while-frontline-workers-lag-behind</w:t>
        </w:r>
      </w:hyperlink>
      <w:r>
        <w:t xml:space="preserve"> - Highlights the AI divide between leaders and frontline workers, emphasizing the lack of AI training and access to AI tools for frontline workers.</w:t>
      </w:r>
      <w:r/>
    </w:p>
    <w:p>
      <w:pPr>
        <w:pStyle w:val="ListNumber"/>
        <w:spacing w:line="240" w:lineRule="auto"/>
        <w:ind w:left="720"/>
      </w:pPr>
      <w:r/>
      <w:hyperlink r:id="rId11">
        <w:r>
          <w:rPr>
            <w:color w:val="0000EE"/>
            <w:u w:val="single"/>
          </w:rPr>
          <w:t>https://www.peoplemanagement.co.uk/article/1878798/ai-skills-gap-emerging-managers-frontline-workers-study-suggests</w:t>
        </w:r>
      </w:hyperlink>
      <w:r>
        <w:t xml:space="preserve"> - Reinforces the concern that the UK ranks among the least confident countries in implementing AI at work, with significant differences in AI adoption between leaders and frontline workers.</w:t>
      </w:r>
      <w:r/>
    </w:p>
    <w:p>
      <w:pPr>
        <w:pStyle w:val="ListNumber"/>
        <w:spacing w:line="240" w:lineRule="auto"/>
        <w:ind w:left="720"/>
      </w:pPr>
      <w:r/>
      <w:hyperlink r:id="rId12">
        <w:r>
          <w:rPr>
            <w:color w:val="0000EE"/>
            <w:u w:val="single"/>
          </w:rPr>
          <w:t>https://www.thepeoplespace.com/ideas/articles/ai-divide-leaders-thrive-while-frontline-workers-lag-behind</w:t>
        </w:r>
      </w:hyperlink>
      <w:r>
        <w:t xml:space="preserve"> - Discusses the implications of the AI skills gap, including the potential for a two-tier workforce and the need for inclusive and responsible AI training.</w:t>
      </w:r>
      <w:r/>
    </w:p>
    <w:p>
      <w:pPr>
        <w:pStyle w:val="ListNumber"/>
        <w:spacing w:line="240" w:lineRule="auto"/>
        <w:ind w:left="720"/>
      </w:pPr>
      <w:r/>
      <w:hyperlink r:id="rId13">
        <w:r>
          <w:rPr>
            <w:color w:val="0000EE"/>
            <w:u w:val="single"/>
          </w:rPr>
          <w:t>https://bmmagazine.co.uk/in-business/72-of-uk-firms-face-skills-gaps-turn-to-ai-and-upskilling-amid-275m-productivity-loss/</w:t>
        </w:r>
      </w:hyperlink>
      <w:r>
        <w:t xml:space="preserve"> - Supports the widespread skills gaps in AI, data analytics, and cybersecurity, and the need for upskilling and AI training to address these gaps.</w:t>
      </w:r>
      <w:r/>
    </w:p>
    <w:p>
      <w:pPr>
        <w:pStyle w:val="ListNumber"/>
        <w:spacing w:line="240" w:lineRule="auto"/>
        <w:ind w:left="720"/>
      </w:pPr>
      <w:r/>
      <w:hyperlink r:id="rId14">
        <w:r>
          <w:rPr>
            <w:color w:val="0000EE"/>
            <w:u w:val="single"/>
          </w:rPr>
          <w:t>https://www.maddyness.com/uk/2024/09/13/looking-at-the-ai-skills-gap-and-how-to-address-it/</w:t>
        </w:r>
      </w:hyperlink>
      <w:r>
        <w:t xml:space="preserve"> - Highlights the broader AI skills gap, including the need for both technical and non-technical employees to have AI literacy and the challenges in adapting training programs to keep pace with AI development.</w:t>
      </w:r>
      <w:r/>
    </w:p>
    <w:p>
      <w:pPr>
        <w:pStyle w:val="ListNumber"/>
        <w:spacing w:line="240" w:lineRule="auto"/>
        <w:ind w:left="720"/>
      </w:pPr>
      <w:r/>
      <w:hyperlink r:id="rId11">
        <w:r>
          <w:rPr>
            <w:color w:val="0000EE"/>
            <w:u w:val="single"/>
          </w:rPr>
          <w:t>https://www.peoplemanagement.co.uk/article/1878798/ai-skills-gap-emerging-managers-frontline-workers-study-suggests</w:t>
        </w:r>
      </w:hyperlink>
      <w:r>
        <w:t xml:space="preserve"> - Corroborates the increased demand for problem-solving, critical thinking, and analytical capabilities due to AI integration, as well as the time-saving benefits of using AI tools.</w:t>
      </w:r>
      <w:r/>
    </w:p>
    <w:p>
      <w:pPr>
        <w:pStyle w:val="ListNumber"/>
        <w:spacing w:line="240" w:lineRule="auto"/>
        <w:ind w:left="720"/>
      </w:pPr>
      <w:r/>
      <w:hyperlink r:id="rId12">
        <w:r>
          <w:rPr>
            <w:color w:val="0000EE"/>
            <w:u w:val="single"/>
          </w:rPr>
          <w:t>https://www.thepeoplespace.com/ideas/articles/ai-divide-leaders-thrive-while-frontline-workers-lag-behind</w:t>
        </w:r>
      </w:hyperlink>
      <w:r>
        <w:t xml:space="preserve"> - Supports the idea that AI can improve job satisfaction and productivity, but also notes the lack of confidence or trust in AI tools among some employees.</w:t>
      </w:r>
      <w:r/>
    </w:p>
    <w:p>
      <w:pPr>
        <w:pStyle w:val="ListNumber"/>
        <w:spacing w:line="240" w:lineRule="auto"/>
        <w:ind w:left="720"/>
      </w:pPr>
      <w:r/>
      <w:hyperlink r:id="rId13">
        <w:r>
          <w:rPr>
            <w:color w:val="0000EE"/>
            <w:u w:val="single"/>
          </w:rPr>
          <w:t>https://bmmagazine.co.uk/in-business/72-of-uk-firms-face-skills-gaps-turn-to-ai-and-upskilling-amid-275m-productivity-loss/</w:t>
        </w:r>
      </w:hyperlink>
      <w:r>
        <w:t xml:space="preserve"> - Reinforces the importance of addressing the skills gap through targeted training programs and ensuring that employees have the necessary skills to work effectively with AI technologies.</w:t>
      </w:r>
      <w:r/>
    </w:p>
    <w:p>
      <w:pPr>
        <w:pStyle w:val="ListNumber"/>
        <w:spacing w:line="240" w:lineRule="auto"/>
        <w:ind w:left="720"/>
      </w:pPr>
      <w:r/>
      <w:hyperlink r:id="rId14">
        <w:r>
          <w:rPr>
            <w:color w:val="0000EE"/>
            <w:u w:val="single"/>
          </w:rPr>
          <w:t>https://www.maddyness.com/uk/2024/09/13/looking-at-the-ai-skills-gap-and-how-to-address-it/</w:t>
        </w:r>
      </w:hyperlink>
      <w:r>
        <w:t xml:space="preserve"> - Highlights the need for a universally accepted framework for AI training and the importance of equipping employees with both foundational and advanced AI skills to keep pace with technological evolution.</w:t>
      </w:r>
      <w:r/>
    </w:p>
    <w:p>
      <w:pPr>
        <w:pStyle w:val="ListNumber"/>
        <w:spacing w:line="240" w:lineRule="auto"/>
        <w:ind w:left="720"/>
      </w:pPr>
      <w:r/>
      <w:hyperlink r:id="rId15">
        <w:r>
          <w:rPr>
            <w:color w:val="0000EE"/>
            <w:u w:val="single"/>
          </w:rPr>
          <w:t>https://www.londondaily.news/6-3-million-uk-employees-not-trained-properly-on-how-to-work-with-ai/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psos.com/en-uk/only-half-uk-workers-have-received-learning-opportunities-work-1-in-2-have-not-learned-about-ai" TargetMode="External"/><Relationship Id="rId11" Type="http://schemas.openxmlformats.org/officeDocument/2006/relationships/hyperlink" Target="https://www.peoplemanagement.co.uk/article/1878798/ai-skills-gap-emerging-managers-frontline-workers-study-suggests" TargetMode="External"/><Relationship Id="rId12" Type="http://schemas.openxmlformats.org/officeDocument/2006/relationships/hyperlink" Target="https://www.thepeoplespace.com/ideas/articles/ai-divide-leaders-thrive-while-frontline-workers-lag-behind" TargetMode="External"/><Relationship Id="rId13" Type="http://schemas.openxmlformats.org/officeDocument/2006/relationships/hyperlink" Target="https://bmmagazine.co.uk/in-business/72-of-uk-firms-face-skills-gaps-turn-to-ai-and-upskilling-amid-275m-productivity-loss/" TargetMode="External"/><Relationship Id="rId14" Type="http://schemas.openxmlformats.org/officeDocument/2006/relationships/hyperlink" Target="https://www.maddyness.com/uk/2024/09/13/looking-at-the-ai-skills-gap-and-how-to-address-it/" TargetMode="External"/><Relationship Id="rId15" Type="http://schemas.openxmlformats.org/officeDocument/2006/relationships/hyperlink" Target="https://www.londondaily.news/6-3-million-uk-employees-not-trained-properly-on-how-to-work-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