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impersonation fraud: the emerging threat in cybersecurity and innovative defences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Impersonation Fraud: The Emerging Threat in Cybersecurity and Innovative Defences</w:t>
      </w:r>
      <w:r/>
    </w:p>
    <w:p>
      <w:r/>
      <w:r>
        <w:t xml:space="preserve">The rapid advancement of Artificial Intelligence (AI) has brought substantial benefits across various sectors, but it has also opened new avenues for cybercrimes, particularly AI impersonation fraud. These fraudulent activities are now an escalating threat across industries, exploiting AI technologies that can mimic individuals' identities with alarming accuracy. </w:t>
      </w:r>
      <w:r/>
    </w:p>
    <w:p>
      <w:r/>
      <w:r>
        <w:t>AI impersonation fraud leverages AI-powered tools to create realistic deepfakes—digital fabrications that can convincingly replicate someone’s appearance or voice. Such technologies pose significant risks as they enable perpetrators to carry out sophisticated scams, manipulate individuals or businesses, and even bypass traditional security measures.</w:t>
      </w:r>
      <w:r/>
    </w:p>
    <w:p>
      <w:r/>
      <w:r>
        <w:t>Recent cases of AI impersonation fraud have demonstrated the severe repercussions these attacks have on organisations. These incidences underscore the ingenuity of cyber attackers, who utilise every available resource to breach security defences, and AI has notably reduced their operational costs and efforts.</w:t>
      </w:r>
      <w:r/>
    </w:p>
    <w:p>
      <w:r/>
      <w:r>
        <w:rPr>
          <w:b/>
        </w:rPr>
        <w:t>Challenges Faced by the Cybersecurity Industry</w:t>
      </w:r>
      <w:r/>
    </w:p>
    <w:p>
      <w:r/>
      <w:r>
        <w:t>The cybersecurity sector has been responsive to these threats, developing tools to detect deepfakes and bolstering end-user education. However, these solutions face inherent limitations:</w:t>
      </w:r>
      <w:r/>
    </w:p>
    <w:p>
      <w:r/>
      <w:r>
        <w:t xml:space="preserve">1. </w:t>
      </w:r>
      <w:r>
        <w:rPr>
          <w:b/>
        </w:rPr>
        <w:t>The Ongoing AI Arms Race</w:t>
      </w:r>
      <w:r>
        <w:t>: There exists a continuous technological duel between deepfake creators and detection tools, with advancements in one inevitably leading to upgrades in the other. This equilibrium ensures neither side retains a significant advantage for a sustained period.</w:t>
      </w:r>
      <w:r/>
    </w:p>
    <w:p>
      <w:r/>
      <w:r>
        <w:t xml:space="preserve">2. </w:t>
      </w:r>
      <w:r>
        <w:rPr>
          <w:b/>
        </w:rPr>
        <w:t>Probabilistic Detection Methods</w:t>
      </w:r>
      <w:r>
        <w:t>: Current detection systems operate on probabilities, meaning there is always a margin for error, which fraudsters can exploit.</w:t>
      </w:r>
      <w:r/>
    </w:p>
    <w:p>
      <w:r/>
      <w:r>
        <w:t xml:space="preserve">3. </w:t>
      </w:r>
      <w:r>
        <w:rPr>
          <w:b/>
        </w:rPr>
        <w:t>User Reliance</w:t>
      </w:r>
      <w:r>
        <w:t>: Expecting users to identify sophisticated AI-generated deceptions places an undue burden on individuals, as these techniques become more convincing and harder to detect.</w:t>
      </w:r>
      <w:r/>
    </w:p>
    <w:p>
      <w:r/>
      <w:r>
        <w:rPr>
          <w:b/>
        </w:rPr>
        <w:t>Innovative Solutions Through Secure Identity Platforms</w:t>
      </w:r>
      <w:r/>
    </w:p>
    <w:p>
      <w:r/>
      <w:r>
        <w:t>Confronted by the inadequacies of conventional solutions, the emphasis is now shifting towards leveraging robust identity security as a bulwark against AI impersonation threats. A well-designed identity security platform can offer cryptographic guarantees that authenticate a user's identity and verify their device's compliance with security protocols.</w:t>
      </w:r>
      <w:r/>
    </w:p>
    <w:p>
      <w:r/>
      <w:r>
        <w:rPr>
          <w:b/>
        </w:rPr>
        <w:t>Case in Point: Beyond Identity’s Secure-by-Design Approach</w:t>
      </w:r>
      <w:r/>
    </w:p>
    <w:p>
      <w:r/>
      <w:r>
        <w:t>One notable innovation in this space is the introduction of RealityCheck by Beyond Identity, which integrates with existing secure identity platforms. This system offers multiple advantages:</w:t>
      </w:r>
      <w:r/>
      <w:r/>
    </w:p>
    <w:p>
      <w:pPr>
        <w:pStyle w:val="ListBullet"/>
        <w:spacing w:line="240" w:lineRule="auto"/>
        <w:ind w:left="720"/>
      </w:pPr>
      <w:r/>
      <w:r>
        <w:t>Phishing-resistant Credentials: The use of device-bound passkeys ensures user authentication without relying on easily compromised credentials.</w:t>
      </w:r>
      <w:r/>
    </w:p>
    <w:p>
      <w:pPr>
        <w:pStyle w:val="ListBullet"/>
        <w:spacing w:line="240" w:lineRule="auto"/>
        <w:ind w:left="720"/>
      </w:pPr>
      <w:r/>
      <w:r>
        <w:t>Device Compliance Assurance: By recognising devices that pass stringent security checks, access to company resources is tightly controlled, reducing the risk of identity-based breaches.</w:t>
      </w:r>
      <w:r/>
    </w:p>
    <w:p>
      <w:pPr>
        <w:pStyle w:val="ListBullet"/>
        <w:spacing w:line="240" w:lineRule="auto"/>
        <w:ind w:left="720"/>
      </w:pPr>
      <w:r/>
      <w:r>
        <w:t>Comprehensive Risk Assessment: The platform utilises real-time risk signals from users and devices, alongside data from other security tools, to make real-time, precise access decisions.</w:t>
      </w:r>
      <w:r/>
      <w:r/>
    </w:p>
    <w:p>
      <w:r/>
      <w:r>
        <w:rPr>
          <w:b/>
        </w:rPr>
        <w:t>RealityCheck and Its Application</w:t>
      </w:r>
      <w:r/>
    </w:p>
    <w:p>
      <w:r/>
      <w:r>
        <w:t>RealityCheck specifically targets AI deepfake fraud by providing visual attestations of identity and device compliance in communication tools like Zoom and Microsoft Teams, with future plans for Slack and email integration. Such features not only protect infrastructure but also provide users confidence when engaging with peers, ensuring that the individual on the other side is indeed genuine.</w:t>
      </w:r>
      <w:r/>
    </w:p>
    <w:p>
      <w:r/>
      <w:r>
        <w:t>In conclusion, as the complexity and frequency of AI-driven cyber threats continue to rise, adaptive and robust security frameworks become essential. Techniques that integrate strong identity assurance with proactive, real-time security assessments may well represent the future face of cybersecurity, protecting organisations from the evolving landscape of digital threats.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https://www.schwab.com/learn/story/ai-voice-cloning-newest-cyber-scam</w:t>
        </w:r>
      </w:hyperlink>
      <w:r>
        <w:t xml:space="preserve"> - Corroborates the use of AI for voice cloning and its implications in cyber scams, including the ability to impersonate individuals with high accuracy.</w:t>
      </w:r>
      <w:r/>
    </w:p>
    <w:p>
      <w:pPr>
        <w:pStyle w:val="ListNumber"/>
        <w:spacing w:line="240" w:lineRule="auto"/>
        <w:ind w:left="720"/>
      </w:pPr>
      <w:r/>
      <w:hyperlink r:id="rId11">
        <w:r>
          <w:rPr>
            <w:color w:val="0000EE"/>
            <w:u w:val="single"/>
          </w:rPr>
          <w:t>https://it.wisc.edu/news/ai-powered-scams-how-to-protect-yourself-2024/</w:t>
        </w:r>
      </w:hyperlink>
      <w:r>
        <w:t xml:space="preserve"> - Supports the various tactics used by scammers, including voice cloning, deepfakes, and phishing, and provides tips on how to protect against these scams.</w:t>
      </w:r>
      <w:r/>
    </w:p>
    <w:p>
      <w:pPr>
        <w:pStyle w:val="ListNumber"/>
        <w:spacing w:line="240" w:lineRule="auto"/>
        <w:ind w:left="720"/>
      </w:pPr>
      <w:r/>
      <w:hyperlink r:id="rId12">
        <w:r>
          <w:rPr>
            <w:color w:val="0000EE"/>
            <w:u w:val="single"/>
          </w:rPr>
          <w:t>https://www.thomsonreuters.com/en-us/posts/government/identity-theft-drivers/</w:t>
        </w:r>
      </w:hyperlink>
      <w:r>
        <w:t xml:space="preserve"> - Highlights the use of AI in identity theft, deepfake technology, and other cybercrimes, and discusses the economic impact and strategies to mitigate these threats.</w:t>
      </w:r>
      <w:r/>
    </w:p>
    <w:p>
      <w:pPr>
        <w:pStyle w:val="ListNumber"/>
        <w:spacing w:line="240" w:lineRule="auto"/>
        <w:ind w:left="720"/>
      </w:pPr>
      <w:r/>
      <w:hyperlink r:id="rId13">
        <w:r>
          <w:rPr>
            <w:color w:val="0000EE"/>
            <w:u w:val="single"/>
          </w:rPr>
          <w:t>https://www.nyu.edu/life/information-technology/safe-computing/protect-against-cybercrime/ai-assisted-cyberattacks-and-scams.html</w:t>
        </w:r>
      </w:hyperlink>
      <w:r>
        <w:t xml:space="preserve"> - Details how AI is used in cyberattacks, including phishing, deepfakes, and social engineering, and explains the challenges in detecting these threats.</w:t>
      </w:r>
      <w:r/>
    </w:p>
    <w:p>
      <w:pPr>
        <w:pStyle w:val="ListNumber"/>
        <w:spacing w:line="240" w:lineRule="auto"/>
        <w:ind w:left="720"/>
      </w:pPr>
      <w:r/>
      <w:hyperlink r:id="rId14">
        <w:r>
          <w:rPr>
            <w:color w:val="0000EE"/>
            <w:u w:val="single"/>
          </w:rPr>
          <w:t>https://engagement.virginia.edu/learn/thoughts-from-the-lawn/20240409-Orebaugh</w:t>
        </w:r>
      </w:hyperlink>
      <w:r>
        <w:t xml:space="preserve"> - Discusses the use of AI for voice cloning and deepfakes in scams, and the challenges in identifying these fraudulent activities.</w:t>
      </w:r>
      <w:r/>
    </w:p>
    <w:p>
      <w:pPr>
        <w:pStyle w:val="ListNumber"/>
        <w:spacing w:line="240" w:lineRule="auto"/>
        <w:ind w:left="720"/>
      </w:pPr>
      <w:r/>
      <w:hyperlink r:id="rId10">
        <w:r>
          <w:rPr>
            <w:color w:val="0000EE"/>
            <w:u w:val="single"/>
          </w:rPr>
          <w:t>https://www.schwab.com/learn/story/ai-voice-cloning-newest-cyber-scam</w:t>
        </w:r>
      </w:hyperlink>
      <w:r>
        <w:t xml:space="preserve"> - Explains the ongoing technological duel between deepfake creators and detection tools, and the limitations of current detection methods.</w:t>
      </w:r>
      <w:r/>
    </w:p>
    <w:p>
      <w:pPr>
        <w:pStyle w:val="ListNumber"/>
        <w:spacing w:line="240" w:lineRule="auto"/>
        <w:ind w:left="720"/>
      </w:pPr>
      <w:r/>
      <w:hyperlink r:id="rId11">
        <w:r>
          <w:rPr>
            <w:color w:val="0000EE"/>
            <w:u w:val="single"/>
          </w:rPr>
          <w:t>https://it.wisc.edu/news/ai-powered-scams-how-to-protect-yourself-2024/</w:t>
        </w:r>
      </w:hyperlink>
      <w:r>
        <w:t xml:space="preserve"> - Emphasizes the importance of user education and the challenges of relying on users to identify sophisticated AI-generated deceptions.</w:t>
      </w:r>
      <w:r/>
    </w:p>
    <w:p>
      <w:pPr>
        <w:pStyle w:val="ListNumber"/>
        <w:spacing w:line="240" w:lineRule="auto"/>
        <w:ind w:left="720"/>
      </w:pPr>
      <w:r/>
      <w:hyperlink r:id="rId12">
        <w:r>
          <w:rPr>
            <w:color w:val="0000EE"/>
            <w:u w:val="single"/>
          </w:rPr>
          <w:t>https://www.thomsonreuters.com/en-us/posts/government/identity-theft-drivers/</w:t>
        </w:r>
      </w:hyperlink>
      <w:r>
        <w:t xml:space="preserve"> - Supports the need for robust identity security platforms to counter AI impersonation threats and highlights the economic impact of these threats.</w:t>
      </w:r>
      <w:r/>
    </w:p>
    <w:p>
      <w:pPr>
        <w:pStyle w:val="ListNumber"/>
        <w:spacing w:line="240" w:lineRule="auto"/>
        <w:ind w:left="720"/>
      </w:pPr>
      <w:r/>
      <w:hyperlink r:id="rId13">
        <w:r>
          <w:rPr>
            <w:color w:val="0000EE"/>
            <w:u w:val="single"/>
          </w:rPr>
          <w:t>https://www.nyu.edu/life/information-technology/safe-computing/protect-against-cybercrime/ai-assisted-cyberattacks-and-scams.html</w:t>
        </w:r>
      </w:hyperlink>
      <w:r>
        <w:t xml:space="preserve"> - Discusses the integration of cryptographic guarantees and device compliance in secure identity platforms to mitigate AI-driven threats.</w:t>
      </w:r>
      <w:r/>
    </w:p>
    <w:p>
      <w:pPr>
        <w:pStyle w:val="ListNumber"/>
        <w:spacing w:line="240" w:lineRule="auto"/>
        <w:ind w:left="720"/>
      </w:pPr>
      <w:r/>
      <w:hyperlink r:id="rId14">
        <w:r>
          <w:rPr>
            <w:color w:val="0000EE"/>
            <w:u w:val="single"/>
          </w:rPr>
          <w:t>https://engagement.virginia.edu/learn/thoughts-from-the-lawn/20240409-Orebaugh</w:t>
        </w:r>
      </w:hyperlink>
      <w:r>
        <w:t xml:space="preserve"> - Provides examples of how AI deepfake fraud can be targeted through visual attestations of identity and device compliance in communication tools.</w:t>
      </w:r>
      <w:r/>
    </w:p>
    <w:p>
      <w:pPr>
        <w:pStyle w:val="ListNumber"/>
        <w:spacing w:line="240" w:lineRule="auto"/>
        <w:ind w:left="720"/>
      </w:pPr>
      <w:r/>
      <w:hyperlink r:id="rId11">
        <w:r>
          <w:rPr>
            <w:color w:val="0000EE"/>
            <w:u w:val="single"/>
          </w:rPr>
          <w:t>https://it.wisc.edu/news/ai-powered-scams-how-to-protect-yourself-2024/</w:t>
        </w:r>
      </w:hyperlink>
      <w:r>
        <w:t xml:space="preserve"> - Highlights the importance of adaptive and robust security frameworks that integrate strong identity assurance with proactive, real-time security assessments.</w:t>
      </w:r>
      <w:r/>
    </w:p>
    <w:p>
      <w:pPr>
        <w:pStyle w:val="ListNumber"/>
        <w:spacing w:line="240" w:lineRule="auto"/>
        <w:ind w:left="720"/>
      </w:pPr>
      <w:r/>
      <w:hyperlink r:id="rId15">
        <w:r>
          <w:rPr>
            <w:color w:val="0000EE"/>
            <w:u w:val="single"/>
          </w:rPr>
          <w:t>https://thehackernews.com/2024/10/eliminating-ai-deepfake-threats-is-your.html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hwab.com/learn/story/ai-voice-cloning-newest-cyber-scam" TargetMode="External"/><Relationship Id="rId11" Type="http://schemas.openxmlformats.org/officeDocument/2006/relationships/hyperlink" Target="https://it.wisc.edu/news/ai-powered-scams-how-to-protect-yourself-2024/" TargetMode="External"/><Relationship Id="rId12" Type="http://schemas.openxmlformats.org/officeDocument/2006/relationships/hyperlink" Target="https://www.thomsonreuters.com/en-us/posts/government/identity-theft-drivers/" TargetMode="External"/><Relationship Id="rId13" Type="http://schemas.openxmlformats.org/officeDocument/2006/relationships/hyperlink" Target="https://www.nyu.edu/life/information-technology/safe-computing/protect-against-cybercrime/ai-assisted-cyberattacks-and-scams.html" TargetMode="External"/><Relationship Id="rId14" Type="http://schemas.openxmlformats.org/officeDocument/2006/relationships/hyperlink" Target="https://engagement.virginia.edu/learn/thoughts-from-the-lawn/20240409-Orebaugh" TargetMode="External"/><Relationship Id="rId15" Type="http://schemas.openxmlformats.org/officeDocument/2006/relationships/hyperlink" Target="https://thehackernews.com/2024/10/eliminating-ai-deepfake-threats-is-your.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