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surveillance raises ethical concerns and technological responses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AI-Powered Surveillance Raises Ethical Concerns and Technological Responses</w:t>
      </w:r>
      <w:r/>
    </w:p>
    <w:p>
      <w:r/>
      <w:r>
        <w:t>The use of AI-powered surveillance technology has gained significant attention and sparked a range of reactions. The concept was notably highlighted by Oracle AI CTO Larry Ellison, who proposed a worldwide AI-driven surveillance network aimed at influencing citizen behaviour. This idea, however, has received considerable criticism, being likened to George Orwell's dystopian vision in "1984."</w:t>
      </w:r>
      <w:r/>
    </w:p>
    <w:p>
      <w:r/>
      <w:r>
        <w:t>Recent developments reinforce the reality of AI surveillance. Notably, during this year's Summer Olympics, the French government implemented AI-driven video surveillance across Paris. They enlisted the services of four technology companies—Videtics, Orange Business, ChapsVision, and Wintics—to analyse the behaviour of citizens and visitors through AI-powered video analytics. This move was enabled by recent legislation passed in 2023, making France the first European Union country to sanction AI-powered surveillance software.</w:t>
      </w:r>
      <w:r/>
    </w:p>
    <w:p>
      <w:pPr>
        <w:pStyle w:val="Heading3"/>
      </w:pPr>
      <w:r>
        <w:t>Historical Context and Current Landscape</w:t>
      </w:r>
      <w:r/>
    </w:p>
    <w:p>
      <w:r/>
      <w:r>
        <w:t>The introduction and expansion of video surveillance are not novel concepts. The United Kingdom pioneered the installation of CCTV systems in urban areas during the 1960s. By 2022, approximately 78 out of 179 OECD countries were employing AI technology for public facial recognition. The demand for such advancements is poised to grow, particularly as technology evolves to offer more precise and expansive data analysis capabilities.</w:t>
      </w:r>
      <w:r/>
    </w:p>
    <w:p>
      <w:r/>
      <w:r>
        <w:t>Governments have historically adapted technological advances to bolster mass surveillance capabilities, often outsourcing the process to private entities. The Paris Olympics served as a testing ground for tech companies to refine AI models, taking advantage of large-scale public events to access behavioural data from millions of individuals.</w:t>
      </w:r>
      <w:r/>
    </w:p>
    <w:p>
      <w:pPr>
        <w:pStyle w:val="Heading3"/>
      </w:pPr>
      <w:r>
        <w:t>Tension Between Privacy and Security</w:t>
      </w:r>
      <w:r/>
    </w:p>
    <w:p>
      <w:r/>
      <w:r>
        <w:t>The deployment of AI surveillance presents an ongoing ethical dilemma. Privacy activists argue that extensive surveillance infringes upon individual freedom and induces anxiety. Conversely, proponents maintain that such measures are essential for enhancing public safety and ensuring accountability, such as equipping police officers with body cameras. A crucial question remains: should tech companies be permitted access to public data, and if so, how can the integrity and confidentiality of such data be assured during storage and transfer?</w:t>
      </w:r>
      <w:r/>
    </w:p>
    <w:p>
      <w:pPr>
        <w:pStyle w:val="Heading3"/>
      </w:pPr>
      <w:r>
        <w:t>Potential Solutions: Decentralized Confidential Computing</w:t>
      </w:r>
      <w:r/>
    </w:p>
    <w:p>
      <w:r/>
      <w:r>
        <w:t>A potential resolution comes in the form of Decentralized Confidential Computing (DeCC). This technology proposes an approach to handle data analytics securely, without necessitating complete trust in third parties. DeCC aims to eliminate single points of failure through a decentralised system, allowing sensitive information to be analysed while remaining encrypted.</w:t>
      </w:r>
      <w:r/>
    </w:p>
    <w:p>
      <w:r/>
      <w:r>
        <w:t>Key technologies underpinning DeCC include Zero-knowledge Proofs (ZKPs), Fully Homomorphic Encryption (FHE), and Multi-Party Computation (MPC), all of which facilitate information verification without disclosing private data. MPC, in particular, has emerged as a leading technique, enabling high-efficiency, transparent, and secure data processing through Multi-Party eXecution Environments (MXE).</w:t>
      </w:r>
      <w:r/>
    </w:p>
    <w:p>
      <w:pPr>
        <w:pStyle w:val="Heading3"/>
      </w:pPr>
      <w:r>
        <w:t>Future Implications and Development</w:t>
      </w:r>
      <w:r/>
    </w:p>
    <w:p>
      <w:r/>
      <w:r>
        <w:t>DeCC offers a promising pathway to introduce transparency and accountability in environments where surveillance is necessary, while safeguarding confidentiality. Although still in development, this technology underscores the importance of addressing security vulnerabilities inherent in current trusted systems. As machine learning permeates various sectors, from urban planning to healthcare and entertainment, DeCC could prove essential for protecting user data and ensuring privacy.</w:t>
      </w:r>
      <w:r/>
    </w:p>
    <w:p>
      <w:r/>
      <w:r>
        <w:t>Ultimately, the integration of DeCC may mitigate concerns about a potentially dystopian future marked by pervasive surveillance, fostering an environment where artificial intelligence operates with greater respect for privacy and individuality.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https://pmc.ncbi.nlm.nih.gov/articles/PMC9294797/</w:t>
        </w:r>
      </w:hyperlink>
      <w:r>
        <w:t xml:space="preserve"> - Corroborates the ethical concerns surrounding AI surveillance, including privacy violations, human rights issues, and the blurring of lines between public health and state surveillance.</w:t>
      </w:r>
      <w:r/>
    </w:p>
    <w:p>
      <w:pPr>
        <w:pStyle w:val="ListNumber"/>
        <w:spacing w:line="240" w:lineRule="auto"/>
        <w:ind w:left="720"/>
      </w:pPr>
      <w:r/>
      <w:hyperlink r:id="rId11">
        <w:r>
          <w:rPr>
            <w:color w:val="0000EE"/>
            <w:u w:val="single"/>
          </w:rPr>
          <w:t>https://annenberg.usc.edu/research/center-public-relations/usc-annenberg-relevance-report/ethical-dilemmas-ai</w:t>
        </w:r>
      </w:hyperlink>
      <w:r>
        <w:t xml:space="preserve"> - Supports the ethical dilemmas of AI, including privacy, bias, transparency, and accountability issues, which are relevant to AI-powered surveillance.</w:t>
      </w:r>
      <w:r/>
    </w:p>
    <w:p>
      <w:pPr>
        <w:pStyle w:val="ListNumber"/>
        <w:spacing w:line="240" w:lineRule="auto"/>
        <w:ind w:left="720"/>
      </w:pPr>
      <w:r/>
      <w:hyperlink r:id="rId12">
        <w:r>
          <w:rPr>
            <w:color w:val="0000EE"/>
            <w:u w:val="single"/>
          </w:rPr>
          <w:t>https://www.captechu.edu/blog/ethical-considerations-of-artificial-intelligence</w:t>
        </w:r>
      </w:hyperlink>
      <w:r>
        <w:t xml:space="preserve"> - Discusses the ethical considerations of AI, such as bias, transparency, and privacy, which are critical in the context of AI surveillance.</w:t>
      </w:r>
      <w:r/>
    </w:p>
    <w:p>
      <w:pPr>
        <w:pStyle w:val="ListNumber"/>
        <w:spacing w:line="240" w:lineRule="auto"/>
        <w:ind w:left="720"/>
      </w:pPr>
      <w:r/>
      <w:hyperlink r:id="rId13">
        <w:r>
          <w:rPr>
            <w:color w:val="0000EE"/>
            <w:u w:val="single"/>
          </w:rPr>
          <w:t>https://www.unesco.org/en/artificial-intelligence/recommendation-ethics/cases</w:t>
        </w:r>
      </w:hyperlink>
      <w:r>
        <w:t xml:space="preserve"> - Highlights ethical issues in AI, including bias, surveillance, and the need for transparency and accountability, aligning with concerns about AI surveillance.</w:t>
      </w:r>
      <w:r/>
    </w:p>
    <w:p>
      <w:pPr>
        <w:pStyle w:val="ListNumber"/>
        <w:spacing w:line="240" w:lineRule="auto"/>
        <w:ind w:left="720"/>
      </w:pPr>
      <w:r/>
      <w:hyperlink r:id="rId14">
        <w:r>
          <w:rPr>
            <w:color w:val="0000EE"/>
            <w:u w:val="single"/>
          </w:rPr>
          <w:t>https://towardsdatascience.com/ethical-concerns-of-combating-crimes-with-artificial-intelligence-surveillance-and-facial-a5eb7a09abb1</w:t>
        </w:r>
      </w:hyperlink>
      <w:r>
        <w:t xml:space="preserve"> - Addresses the ethical concerns of AI surveillance, particularly in the context of facial recognition technology and its biases.</w:t>
      </w:r>
      <w:r/>
    </w:p>
    <w:p>
      <w:pPr>
        <w:pStyle w:val="ListNumber"/>
        <w:spacing w:line="240" w:lineRule="auto"/>
        <w:ind w:left="720"/>
      </w:pPr>
      <w:r/>
      <w:hyperlink r:id="rId10">
        <w:r>
          <w:rPr>
            <w:color w:val="0000EE"/>
            <w:u w:val="single"/>
          </w:rPr>
          <w:t>https://pmc.ncbi.nlm.nih.gov/articles/PMC9294797/</w:t>
        </w:r>
      </w:hyperlink>
      <w:r>
        <w:t xml:space="preserve"> - Provides insights into the historical and current landscape of surveillance, including the use of AI in various industries and the ethical implications.</w:t>
      </w:r>
      <w:r/>
    </w:p>
    <w:p>
      <w:pPr>
        <w:pStyle w:val="ListNumber"/>
        <w:spacing w:line="240" w:lineRule="auto"/>
        <w:ind w:left="720"/>
      </w:pPr>
      <w:r/>
      <w:hyperlink r:id="rId11">
        <w:r>
          <w:rPr>
            <w:color w:val="0000EE"/>
            <w:u w:val="single"/>
          </w:rPr>
          <w:t>https://annenberg.usc.edu/research/center-public-relations/usc-annenberg-relevance-report/ethical-dilemmas-ai</w:t>
        </w:r>
      </w:hyperlink>
      <w:r>
        <w:t xml:space="preserve"> - Explains the tension between privacy and security, a central ethical dilemma in the deployment of AI surveillance technologies.</w:t>
      </w:r>
      <w:r/>
    </w:p>
    <w:p>
      <w:pPr>
        <w:pStyle w:val="ListNumber"/>
        <w:spacing w:line="240" w:lineRule="auto"/>
        <w:ind w:left="720"/>
      </w:pPr>
      <w:r/>
      <w:hyperlink r:id="rId12">
        <w:r>
          <w:rPr>
            <w:color w:val="0000EE"/>
            <w:u w:val="single"/>
          </w:rPr>
          <w:t>https://www.captechu.edu/blog/ethical-considerations-of-artificial-intelligence</w:t>
        </w:r>
      </w:hyperlink>
      <w:r>
        <w:t xml:space="preserve"> - Discusses the role of private entities in surveillance and the ethical concerns associated with outsourcing surveillance to tech companies.</w:t>
      </w:r>
      <w:r/>
    </w:p>
    <w:p>
      <w:pPr>
        <w:pStyle w:val="ListNumber"/>
        <w:spacing w:line="240" w:lineRule="auto"/>
        <w:ind w:left="720"/>
      </w:pPr>
      <w:r/>
      <w:hyperlink r:id="rId13">
        <w:r>
          <w:rPr>
            <w:color w:val="0000EE"/>
            <w:u w:val="single"/>
          </w:rPr>
          <w:t>https://www.unesco.org/en/artificial-intelligence/recommendation-ethics/cases</w:t>
        </w:r>
      </w:hyperlink>
      <w:r>
        <w:t xml:space="preserve"> - Supports the need for technological solutions like Decentralized Confidential Computing (DeCC) to address privacy and security concerns in AI surveillance.</w:t>
      </w:r>
      <w:r/>
    </w:p>
    <w:p>
      <w:pPr>
        <w:pStyle w:val="ListNumber"/>
        <w:spacing w:line="240" w:lineRule="auto"/>
        <w:ind w:left="720"/>
      </w:pPr>
      <w:r/>
      <w:hyperlink r:id="rId14">
        <w:r>
          <w:rPr>
            <w:color w:val="0000EE"/>
            <w:u w:val="single"/>
          </w:rPr>
          <w:t>https://towardsdatascience.com/ethical-concerns-of-combating-crimes-with-artificial-intelligence-surveillance-and-facial-a5eb7a09abb1</w:t>
        </w:r>
      </w:hyperlink>
      <w:r>
        <w:t xml:space="preserve"> - Highlights the importance of secure data analytics technologies, such as Zero-knowledge Proofs (ZKPs) and Fully Homomorphic Encryption (FHE), in mitigating surveillance risks.</w:t>
      </w:r>
      <w:r/>
    </w:p>
    <w:p>
      <w:pPr>
        <w:pStyle w:val="ListNumber"/>
        <w:spacing w:line="240" w:lineRule="auto"/>
        <w:ind w:left="720"/>
      </w:pPr>
      <w:r/>
      <w:hyperlink r:id="rId10">
        <w:r>
          <w:rPr>
            <w:color w:val="0000EE"/>
            <w:u w:val="single"/>
          </w:rPr>
          <w:t>https://pmc.ncbi.nlm.nih.gov/articles/PMC9294797/</w:t>
        </w:r>
      </w:hyperlink>
      <w:r>
        <w:t xml:space="preserve"> - Corroborates the future implications of AI surveillance, including the potential for technologies like DeCC to foster transparency and accountability while protecting privacy.</w:t>
      </w:r>
      <w:r/>
    </w:p>
    <w:p>
      <w:pPr>
        <w:pStyle w:val="ListNumber"/>
        <w:spacing w:line="240" w:lineRule="auto"/>
        <w:ind w:left="720"/>
      </w:pPr>
      <w:r/>
      <w:hyperlink r:id="rId15">
        <w:r>
          <w:rPr>
            <w:color w:val="0000EE"/>
            <w:u w:val="single"/>
          </w:rPr>
          <w:t>https://www.bitcoininsider.org/article/262362/face-ai-powered-surveillance-we-need-decentralized-confidential-computing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mc.ncbi.nlm.nih.gov/articles/PMC9294797/" TargetMode="External"/><Relationship Id="rId11" Type="http://schemas.openxmlformats.org/officeDocument/2006/relationships/hyperlink" Target="https://annenberg.usc.edu/research/center-public-relations/usc-annenberg-relevance-report/ethical-dilemmas-ai" TargetMode="External"/><Relationship Id="rId12" Type="http://schemas.openxmlformats.org/officeDocument/2006/relationships/hyperlink" Target="https://www.captechu.edu/blog/ethical-considerations-of-artificial-intelligence" TargetMode="External"/><Relationship Id="rId13" Type="http://schemas.openxmlformats.org/officeDocument/2006/relationships/hyperlink" Target="https://www.unesco.org/en/artificial-intelligence/recommendation-ethics/cases" TargetMode="External"/><Relationship Id="rId14" Type="http://schemas.openxmlformats.org/officeDocument/2006/relationships/hyperlink" Target="https://towardsdatascience.com/ethical-concerns-of-combating-crimes-with-artificial-intelligence-surveillance-and-facial-a5eb7a09abb1" TargetMode="External"/><Relationship Id="rId15" Type="http://schemas.openxmlformats.org/officeDocument/2006/relationships/hyperlink" Target="https://www.bitcoininsider.org/article/262362/face-ai-powered-surveillance-we-need-decentralized-confidential-compu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