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Botto the AI artist makes waves at Sotheby's with record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epoch where technology continues to intertwine with numerous aspects of human life, the realm of art has witnessed a novel development with the rise of AI artists. One such AI, named Botto, has made substantial inroads into the art world by achieving significant sales in the market. Recently, at the renowned auction house Sotheby's, Botto's artworks were sold for a remarkable $351,600. This event marked a milestone in Botto's short yet impactful career, which has amassed over $4 million in total art sales since its inception in 2021.</w:t>
      </w:r>
      <w:r/>
    </w:p>
    <w:p>
      <w:r/>
      <w:r>
        <w:t>Botto is the brainchild of German artist Mario Klingemann and the software collective ElevenYellow. Since its launch, the AI has developed through multiple artistic phases, notably referred to as Genesis, Interstice, and Temporal Echoes. Unlike traditional art creation, Botto autonomously generates images without direct human prompting, drawing on a developmental algorithm that incorporates past creations into its decision-making process. However, Botto is not entirely independent; a 15,000-member community, known as BottoDao, plays a critical role in curating Botto's creations. This community selects, from thousands of Botto's outputs, which pieces to mint as Non-Fungible Tokens (NFTs) weekly, thus influencing the AI's evolving artistic style.</w:t>
      </w:r>
      <w:r/>
    </w:p>
    <w:p>
      <w:r/>
      <w:r>
        <w:t>The latest exhibition, titled "Exorbitant Stage: Botto, a Decentralized AI Artist," showcased six NFT lots at Sotheby's, with sales surpassing initial expectations. Among these works was the piece called "Threshold of Reverie". Although current copyright laws don’t directly apply to AI-generated art, the NFT component provides a mechanism for identifying and owning these digital artworks as 'originals', offering buyers legitimacy and exclusivity through blockchain technology.</w:t>
      </w:r>
      <w:r/>
    </w:p>
    <w:p>
      <w:r/>
      <w:r>
        <w:t>Simon Hudson, Botto's operator and co-lead, reflected on the significance of the exhibition, noting that while three years may be a brief span in art history, Botto’s journey is carving out new realms in the computational artistic future. Similarly, Michael Bouhanna, Sotheby’s Head of Digital Art, remarked on the project's groundbreaking nature. He highlighted the implication of Botto's communal approach, which challenges long-standing norms of artistic authorship and heralds a possible future where human-machine collaboration could redefine art creation.</w:t>
      </w:r>
      <w:r/>
    </w:p>
    <w:p>
      <w:r/>
      <w:r>
        <w:t>Despite recent turbulence in the NFT market following a dramatic downturn after an initial boom in 2022, entities within both the creative and tech industries maintain an enduring interest in AI-driven art. The novel concept of AI entities like Botto creating and shaping art could potentially rejuvenate interest in the NFT sector, although it remains unclear whether this interest will translate into long-term market viability.</w:t>
      </w:r>
      <w:r/>
    </w:p>
    <w:p>
      <w:r/>
      <w:r>
        <w:t xml:space="preserve">Botto's creations often evoke a sense of randomness, bringing to mind diverse artistic styles that are less cohesive than those of seminal human artists like Picasso. This randomness could be an inherent outcome of AI's algorithmic processes and decision-making complexity. However, this also raises questions about authenticity, identity, and the intrinsic value perceived in AI-generated artworks. </w:t>
      </w:r>
      <w:r/>
    </w:p>
    <w:p>
      <w:r/>
      <w:r>
        <w:t>As artificial intelligence continues to develop, its role within artistic domains poses intriguing discussions about creativity's boundaries and the future landscape of art. Botto's journey encapsulates the transformative possibilities inherent in this fusion of technology and art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https://www.sothebys.com/en/buy/auction/2024/exorbitant-stage-botto-a-decentralized-ai-artist/exorbitant-stage</w:t>
        </w:r>
      </w:hyperlink>
      <w:r>
        <w:t xml:space="preserve"> - Corroborates the sale of Botto's artworks at Sotheby's, including the piece 'Exorbitant Stage', and provides details on the auction.</w:t>
      </w:r>
      <w:r/>
    </w:p>
    <w:p>
      <w:pPr>
        <w:pStyle w:val="ListNumber"/>
        <w:spacing w:line="240" w:lineRule="auto"/>
        <w:ind w:left="720"/>
      </w:pPr>
      <w:r/>
      <w:hyperlink r:id="rId11">
        <w:r>
          <w:rPr>
            <w:color w:val="0000EE"/>
            <w:u w:val="single"/>
          </w:rPr>
          <w:t>https://www.sothebys.com/en/buy/auction/2024/exorbitant-stage-botto-a-decentralized-ai-artist</w:t>
        </w:r>
      </w:hyperlink>
      <w:r>
        <w:t xml:space="preserve"> - Supports the information about the 'Exorbitant Stage: Botto, a Decentralized AI Artist' exhibition and auction at Sotheby's.</w:t>
      </w:r>
      <w:r/>
    </w:p>
    <w:p>
      <w:pPr>
        <w:pStyle w:val="ListNumber"/>
        <w:spacing w:line="240" w:lineRule="auto"/>
        <w:ind w:left="720"/>
      </w:pPr>
      <w:r/>
      <w:hyperlink r:id="rId12">
        <w:r>
          <w:rPr>
            <w:color w:val="0000EE"/>
            <w:u w:val="single"/>
          </w:rPr>
          <w:t>https://www.sothebys.com/en/buy/auction/2024/exorbitant-stage-botto-a-decentralized-ai-artist/expose-stream</w:t>
        </w:r>
      </w:hyperlink>
      <w:r>
        <w:t xml:space="preserve"> - Provides details on another piece by Botto, 'Expose Stream', and its inclusion in the Sotheby's auction, highlighting the Genesis Period works.</w:t>
      </w:r>
      <w:r/>
    </w:p>
    <w:p>
      <w:pPr>
        <w:pStyle w:val="ListNumber"/>
        <w:spacing w:line="240" w:lineRule="auto"/>
        <w:ind w:left="720"/>
      </w:pPr>
      <w:r/>
      <w:hyperlink r:id="rId13">
        <w:r>
          <w:rPr>
            <w:color w:val="0000EE"/>
            <w:u w:val="single"/>
          </w:rPr>
          <w:t>https://botto.com/sotheby-s-press-release-exorbitant-stage</w:t>
        </w:r>
      </w:hyperlink>
      <w:r>
        <w:t xml:space="preserve"> - Confirms Botto's creation by Mario Klingemann and ElevenYellow, and details the AI's development and community involvement.</w:t>
      </w:r>
      <w:r/>
    </w:p>
    <w:p>
      <w:pPr>
        <w:pStyle w:val="ListNumber"/>
        <w:spacing w:line="240" w:lineRule="auto"/>
        <w:ind w:left="720"/>
      </w:pPr>
      <w:r/>
      <w:hyperlink r:id="rId13">
        <w:r>
          <w:rPr>
            <w:color w:val="0000EE"/>
            <w:u w:val="single"/>
          </w:rPr>
          <w:t>https://botto.com/sotheby-s-press-release-exorbitant-stage</w:t>
        </w:r>
      </w:hyperlink>
      <w:r>
        <w:t xml:space="preserve"> - Supports the total sales figure of over $4 million since Botto's inception in 2021 and the role of the BottoDAO community.</w:t>
      </w:r>
      <w:r/>
    </w:p>
    <w:p>
      <w:pPr>
        <w:pStyle w:val="ListNumber"/>
        <w:spacing w:line="240" w:lineRule="auto"/>
        <w:ind w:left="720"/>
      </w:pPr>
      <w:r/>
      <w:hyperlink r:id="rId10">
        <w:r>
          <w:rPr>
            <w:color w:val="0000EE"/>
            <w:u w:val="single"/>
          </w:rPr>
          <w:t>https://www.sothebys.com/en/buy/auction/2024/exorbitant-stage-botto-a-decentralized-ai-artist/exorbitant-stage</w:t>
        </w:r>
      </w:hyperlink>
      <w:r>
        <w:t xml:space="preserve"> - Explains Botto's autonomous image generation process and the influence of the community in curating its creations.</w:t>
      </w:r>
      <w:r/>
    </w:p>
    <w:p>
      <w:pPr>
        <w:pStyle w:val="ListNumber"/>
        <w:spacing w:line="240" w:lineRule="auto"/>
        <w:ind w:left="720"/>
      </w:pPr>
      <w:r/>
      <w:hyperlink r:id="rId13">
        <w:r>
          <w:rPr>
            <w:color w:val="0000EE"/>
            <w:u w:val="single"/>
          </w:rPr>
          <w:t>https://botto.com/sotheby-s-press-release-exorbitant-stage</w:t>
        </w:r>
      </w:hyperlink>
      <w:r>
        <w:t xml:space="preserve"> - Details the various artistic phases of Botto, including Genesis, Interstice, and Temporal Echoes, and the community's role in minting NFTs.</w:t>
      </w:r>
      <w:r/>
    </w:p>
    <w:p>
      <w:pPr>
        <w:pStyle w:val="ListNumber"/>
        <w:spacing w:line="240" w:lineRule="auto"/>
        <w:ind w:left="720"/>
      </w:pPr>
      <w:r/>
      <w:hyperlink r:id="rId11">
        <w:r>
          <w:rPr>
            <w:color w:val="0000EE"/>
            <w:u w:val="single"/>
          </w:rPr>
          <w:t>https://www.sothebys.com/en/buy/auction/2024/exorbitant-stage-botto-a-decentralized-ai-artist</w:t>
        </w:r>
      </w:hyperlink>
      <w:r>
        <w:t xml:space="preserve"> - Corroborates the exhibition 'Exorbitant Stage: Botto, a Decentralized AI Artist' at Sotheby's and the sales performance of the NFT lots.</w:t>
      </w:r>
      <w:r/>
    </w:p>
    <w:p>
      <w:pPr>
        <w:pStyle w:val="ListNumber"/>
        <w:spacing w:line="240" w:lineRule="auto"/>
        <w:ind w:left="720"/>
      </w:pPr>
      <w:r/>
      <w:hyperlink r:id="rId14">
        <w:r>
          <w:rPr>
            <w:color w:val="0000EE"/>
            <w:u w:val="single"/>
          </w:rPr>
          <w:t>https://botto.com/sothebys-press-release-exorbitant-stage</w:t>
        </w:r>
      </w:hyperlink>
      <w:r>
        <w:t xml:space="preserve"> - Quotes Michael Bouhanna, Sotheby’s Head of Digital Art, on the groundbreaking nature of Botto's communal approach and its implications for artistic authorship.</w:t>
      </w:r>
      <w:r/>
    </w:p>
    <w:p>
      <w:pPr>
        <w:pStyle w:val="ListNumber"/>
        <w:spacing w:line="240" w:lineRule="auto"/>
        <w:ind w:left="720"/>
      </w:pPr>
      <w:r/>
      <w:hyperlink r:id="rId12">
        <w:r>
          <w:rPr>
            <w:color w:val="0000EE"/>
            <w:u w:val="single"/>
          </w:rPr>
          <w:t>https://www.sothebys.com/en/buy/auction/2024/exorbitant-stage-botto-a-decentralized-ai-artist/expose-stream</w:t>
        </w:r>
      </w:hyperlink>
      <w:r>
        <w:t xml:space="preserve"> - Discusses the NFT component and blockchain technology in providing legitimacy and exclusivity to AI-generated artworks.</w:t>
      </w:r>
      <w:r/>
    </w:p>
    <w:p>
      <w:pPr>
        <w:pStyle w:val="ListNumber"/>
        <w:spacing w:line="240" w:lineRule="auto"/>
        <w:ind w:left="720"/>
      </w:pPr>
      <w:r/>
      <w:hyperlink r:id="rId14">
        <w:r>
          <w:rPr>
            <w:color w:val="0000EE"/>
            <w:u w:val="single"/>
          </w:rPr>
          <w:t>https://botto.com/sothebys-press-release-exorbitant-stage</w:t>
        </w:r>
      </w:hyperlink>
      <w:r>
        <w:t xml:space="preserve"> - Reflects on the enduring interest in AI-driven art despite market turbulence and the potential for AI to rejuvenate the NFT sector.</w:t>
      </w:r>
      <w:r/>
    </w:p>
    <w:p>
      <w:pPr>
        <w:pStyle w:val="ListNumber"/>
        <w:spacing w:line="240" w:lineRule="auto"/>
        <w:ind w:left="720"/>
      </w:pPr>
      <w:r/>
      <w:hyperlink r:id="rId15">
        <w:r>
          <w:rPr>
            <w:color w:val="0000EE"/>
            <w:u w:val="single"/>
          </w:rPr>
          <w:t>https://www.creativebloq.com/ai/ai-art/forget-ai-image-generators-an-autonomous-ai-artist-just-sold-usd351-600-in-paintings-at-sothebys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thebys.com/en/buy/auction/2024/exorbitant-stage-botto-a-decentralized-ai-artist/exorbitant-stage" TargetMode="External"/><Relationship Id="rId11" Type="http://schemas.openxmlformats.org/officeDocument/2006/relationships/hyperlink" Target="https://www.sothebys.com/en/buy/auction/2024/exorbitant-stage-botto-a-decentralized-ai-artist" TargetMode="External"/><Relationship Id="rId12" Type="http://schemas.openxmlformats.org/officeDocument/2006/relationships/hyperlink" Target="https://www.sothebys.com/en/buy/auction/2024/exorbitant-stage-botto-a-decentralized-ai-artist/expose-stream" TargetMode="External"/><Relationship Id="rId13" Type="http://schemas.openxmlformats.org/officeDocument/2006/relationships/hyperlink" Target="https://botto.com/sotheby-s-press-release-exorbitant-stage" TargetMode="External"/><Relationship Id="rId14" Type="http://schemas.openxmlformats.org/officeDocument/2006/relationships/hyperlink" Target="https://botto.com/sothebys-press-release-exorbitant-stage" TargetMode="External"/><Relationship Id="rId15" Type="http://schemas.openxmlformats.org/officeDocument/2006/relationships/hyperlink" Target="https://www.creativebloq.com/ai/ai-art/forget-ai-image-generators-an-autonomous-ai-artist-just-sold-usd351-600-in-paintings-at-sotheb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