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intern allegedly disrupts AI model training: company addresses rumours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ByteDance Intern Allegedly Disrupts AI Model Training: Company Addresses Rumours</w:t>
      </w:r>
      <w:r/>
    </w:p>
    <w:p>
      <w:r/>
      <w:r>
        <w:t>In a recent turn of events, ByteDance, the parent company behind the global sensation TikTok and China's renowned AI chatbot Doubao, has become the subject of widespread discussion following an incident involving a former intern. This situation has sparked rumours and speculation akin to a telephone game, with claims ranging from financial impacts to technical damages.</w:t>
      </w:r>
      <w:r/>
    </w:p>
    <w:p>
      <w:r/>
      <w:r>
        <w:t>According to ByteDance's recent revelations, the individual in question, who was interning with the company, was dismissed in August due to what they describe as "serious disciplinary violations." The core of the controversy lies in the intern's alleged interference with an AI model's training tasks, particularly concerning at least one of ByteDance's research projects. The company's decision to report the intern's behaviour to their university, as well as other industry contacts, underscores the severity of the actions taken by the intern.</w:t>
      </w:r>
      <w:r/>
    </w:p>
    <w:p>
      <w:r/>
      <w:r>
        <w:t>The social media whirlwind included exaggerated allegations, such as the intern injecting malicious code that purportedly sabotaged 8000 GPUs, causing the company to incur losses in the tens of millions of dollars. However, ByteDance was quick to clarify that these claims have been significantly overstated. In a bid to quell growing concerns, the company assured that none of their commercial projects faced disruptions due to the incident.</w:t>
      </w:r>
      <w:r/>
    </w:p>
    <w:p>
      <w:r/>
      <w:r>
        <w:t>In its statement, ByteDance attempted to delineate the intern's role, indicating the individual was associated with the commercial technology team rather than the specialised AI lab. While some interpretations suggest the intern might have been linked to the advertising branch, online commenters debated that the commercial technology team was indeed part of the AI lab's broader framework.</w:t>
      </w:r>
      <w:r/>
    </w:p>
    <w:p>
      <w:r/>
      <w:r>
        <w:t>Despite ByteDance's efforts to mitigate the damage of reputational and operational rumours, ambiguity still shrouds the full extent of the incident. The company has not provided concrete details regarding any actual damages incurred, leaving room for speculation. This lack of specificity has fuelled further scepticism, with some commenters accusing ByteDance of downplaying the severity of the incident.</w:t>
      </w:r>
      <w:r/>
    </w:p>
    <w:p>
      <w:r/>
      <w:r>
        <w:t>While ByteDance's official stance seeks to dispel exaggerated narratives, the intricate details of the intern's actions and their longer-term impact remain partially concealed. This incident highlights the complexities surrounding high-stakes tech environments where even seemingly minor disruptions can ripple across extensive technological and organisational systems. As ByteDance navigates the aftermath, the broader tech community keenly observes, gaining insights into both the company's internal operations and the evolving challenges in managing growing AI-driven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https://www.reddit.com/r/LocalLLaMA/comments/1g8lzqp/tiktok_owner_sacks_intern_for_sabotaging_ai/</w:t>
        </w:r>
      </w:hyperlink>
      <w:r>
        <w:t xml:space="preserve"> - Details the intern's actions, including introducing a backdoor, inserting random delays, and reversing training steps, and discusses the security vulnerabilities and the intern's motives.</w:t>
      </w:r>
      <w:r/>
    </w:p>
    <w:p>
      <w:pPr>
        <w:pStyle w:val="ListNumber"/>
        <w:spacing w:line="240" w:lineRule="auto"/>
        <w:ind w:left="720"/>
      </w:pPr>
      <w:r/>
      <w:hyperlink r:id="rId11">
        <w:r>
          <w:rPr>
            <w:color w:val="0000EE"/>
            <w:u w:val="single"/>
          </w:rPr>
          <w:t>https://www.yicaiglobal.com/news/fact-check-bytedance-confirms-intern-disrupted-ai-model-training-with-malware</w:t>
        </w:r>
      </w:hyperlink>
      <w:r>
        <w:t xml:space="preserve"> - Confirms the intern's disruption of AI model training, clarifies the lack of impact on commercial projects, and addresses exaggerated claims of financial losses.</w:t>
      </w:r>
      <w:r/>
    </w:p>
    <w:p>
      <w:pPr>
        <w:pStyle w:val="ListNumber"/>
        <w:spacing w:line="240" w:lineRule="auto"/>
        <w:ind w:left="720"/>
      </w:pPr>
      <w:r/>
      <w:hyperlink r:id="rId12">
        <w:r>
          <w:rPr>
            <w:color w:val="0000EE"/>
            <w:u w:val="single"/>
          </w:rPr>
          <w:t>https://www.bbc.com/news/articles/c7v62gg49zro</w:t>
        </w:r>
      </w:hyperlink>
      <w:r>
        <w:t xml:space="preserve"> - Reports on the intern's termination, the company's clarification on the incident's impact, and the notification of the intern's university and industry organizations.</w:t>
      </w:r>
      <w:r/>
    </w:p>
    <w:p>
      <w:pPr>
        <w:pStyle w:val="ListNumber"/>
        <w:spacing w:line="240" w:lineRule="auto"/>
        <w:ind w:left="720"/>
      </w:pPr>
      <w:r/>
      <w:hyperlink r:id="rId13">
        <w:r>
          <w:rPr>
            <w:color w:val="0000EE"/>
            <w:u w:val="single"/>
          </w:rPr>
          <w:t>https://www.theregister.com/2024/10/22/bytedance_intern_messed_with_llm/</w:t>
        </w:r>
      </w:hyperlink>
      <w:r>
        <w:t xml:space="preserve"> - Provides details on the intern's actions, including modifying PyTorch source code and participating in troubleshooting meetings, and refutes claims of significant financial losses.</w:t>
      </w:r>
      <w:r/>
    </w:p>
    <w:p>
      <w:pPr>
        <w:pStyle w:val="ListNumber"/>
        <w:spacing w:line="240" w:lineRule="auto"/>
        <w:ind w:left="720"/>
      </w:pPr>
      <w:r/>
      <w:hyperlink r:id="rId14">
        <w:r>
          <w:rPr>
            <w:color w:val="0000EE"/>
            <w:u w:val="single"/>
          </w:rPr>
          <w:t>https://technode.com/2024/10/21/doctoral-intern-dismissed-for-disrupting-bytedance-ai-training/</w:t>
        </w:r>
      </w:hyperlink>
      <w:r>
        <w:t xml:space="preserve"> - Describes the incident involving a doctoral intern, the company's response, and the lack of impact on online operations or other commercial projects.</w:t>
      </w:r>
      <w:r/>
    </w:p>
    <w:p>
      <w:pPr>
        <w:pStyle w:val="ListNumber"/>
        <w:spacing w:line="240" w:lineRule="auto"/>
        <w:ind w:left="720"/>
      </w:pPr>
      <w:r/>
      <w:hyperlink r:id="rId10">
        <w:r>
          <w:rPr>
            <w:color w:val="0000EE"/>
            <w:u w:val="single"/>
          </w:rPr>
          <w:t>https://www.reddit.com/r/LocalLLaMA/comments/1g8lzqp/tiktok_owner_sacks_intern_for_sabotaging_ai/</w:t>
        </w:r>
      </w:hyperlink>
      <w:r>
        <w:t xml:space="preserve"> - Mentions the intern's role in the commercial technology team and the company's actions in reporting the incident to the intern's university and industry organizations.</w:t>
      </w:r>
      <w:r/>
    </w:p>
    <w:p>
      <w:pPr>
        <w:pStyle w:val="ListNumber"/>
        <w:spacing w:line="240" w:lineRule="auto"/>
        <w:ind w:left="720"/>
      </w:pPr>
      <w:r/>
      <w:hyperlink r:id="rId11">
        <w:r>
          <w:rPr>
            <w:color w:val="0000EE"/>
            <w:u w:val="single"/>
          </w:rPr>
          <w:t>https://www.yicaiglobal.com/news/fact-check-bytedance-confirms-intern-disrupted-ai-model-training-with-malware</w:t>
        </w:r>
      </w:hyperlink>
      <w:r>
        <w:t xml:space="preserve"> - Highlights the security management issues and the need for robust security protocols in tech companies, especially with interns in critical roles.</w:t>
      </w:r>
      <w:r/>
    </w:p>
    <w:p>
      <w:pPr>
        <w:pStyle w:val="ListNumber"/>
        <w:spacing w:line="240" w:lineRule="auto"/>
        <w:ind w:left="720"/>
      </w:pPr>
      <w:r/>
      <w:hyperlink r:id="rId12">
        <w:r>
          <w:rPr>
            <w:color w:val="0000EE"/>
            <w:u w:val="single"/>
          </w:rPr>
          <w:t>https://www.bbc.com/news/articles/c7v62gg49zro</w:t>
        </w:r>
      </w:hyperlink>
      <w:r>
        <w:t xml:space="preserve"> - Clarifies that the intern was part of the commercialization technology team and had no experience with the AI Lab, and refutes exaggerated claims about the incident's severity.</w:t>
      </w:r>
      <w:r/>
    </w:p>
    <w:p>
      <w:pPr>
        <w:pStyle w:val="ListNumber"/>
        <w:spacing w:line="240" w:lineRule="auto"/>
        <w:ind w:left="720"/>
      </w:pPr>
      <w:r/>
      <w:hyperlink r:id="rId13">
        <w:r>
          <w:rPr>
            <w:color w:val="0000EE"/>
            <w:u w:val="single"/>
          </w:rPr>
          <w:t>https://www.theregister.com/2024/10/22/bytedance_intern_messed_with_llm/</w:t>
        </w:r>
      </w:hyperlink>
      <w:r>
        <w:t xml:space="preserve"> - Details the intern's methods, including opening a login backdoor and modifying model weights, and the impact on colleagues' work.</w:t>
      </w:r>
      <w:r/>
    </w:p>
    <w:p>
      <w:pPr>
        <w:pStyle w:val="ListNumber"/>
        <w:spacing w:line="240" w:lineRule="auto"/>
        <w:ind w:left="720"/>
      </w:pPr>
      <w:r/>
      <w:hyperlink r:id="rId14">
        <w:r>
          <w:rPr>
            <w:color w:val="0000EE"/>
            <w:u w:val="single"/>
          </w:rPr>
          <w:t>https://technode.com/2024/10/21/doctoral-intern-dismissed-for-disrupting-bytedance-ai-training/</w:t>
        </w:r>
      </w:hyperlink>
      <w:r>
        <w:t xml:space="preserve"> - Explains the incident's timing in June and the intern's use of malicious code to disrupt model training tasks due to frustration with resource allocation.</w:t>
      </w:r>
      <w:r/>
    </w:p>
    <w:p>
      <w:pPr>
        <w:pStyle w:val="ListNumber"/>
        <w:spacing w:line="240" w:lineRule="auto"/>
        <w:ind w:left="720"/>
      </w:pPr>
      <w:r/>
      <w:hyperlink r:id="rId11">
        <w:r>
          <w:rPr>
            <w:color w:val="0000EE"/>
            <w:u w:val="single"/>
          </w:rPr>
          <w:t>https://www.yicaiglobal.com/news/fact-check-bytedance-confirms-intern-disrupted-ai-model-training-with-malware</w:t>
        </w:r>
      </w:hyperlink>
      <w:r>
        <w:t xml:space="preserve"> - Discusses the importance of permission isolation and real-time monitoring to protect core data and intellectual property rights in AI model training.</w:t>
      </w:r>
      <w:r/>
    </w:p>
    <w:p>
      <w:pPr>
        <w:pStyle w:val="ListNumber"/>
        <w:spacing w:line="240" w:lineRule="auto"/>
        <w:ind w:left="720"/>
      </w:pPr>
      <w:r/>
      <w:hyperlink r:id="rId15">
        <w:r>
          <w:rPr>
            <w:color w:val="0000EE"/>
            <w:u w:val="single"/>
          </w:rPr>
          <w:t>https://www.pcgamer.com/hardware/intern-sabotages-ai-at-bytedance/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LocalLLaMA/comments/1g8lzqp/tiktok_owner_sacks_intern_for_sabotaging_ai/" TargetMode="External"/><Relationship Id="rId11" Type="http://schemas.openxmlformats.org/officeDocument/2006/relationships/hyperlink" Target="https://www.yicaiglobal.com/news/fact-check-bytedance-confirms-intern-disrupted-ai-model-training-with-malware" TargetMode="External"/><Relationship Id="rId12" Type="http://schemas.openxmlformats.org/officeDocument/2006/relationships/hyperlink" Target="https://www.bbc.com/news/articles/c7v62gg49zro" TargetMode="External"/><Relationship Id="rId13" Type="http://schemas.openxmlformats.org/officeDocument/2006/relationships/hyperlink" Target="https://www.theregister.com/2024/10/22/bytedance_intern_messed_with_llm/" TargetMode="External"/><Relationship Id="rId14" Type="http://schemas.openxmlformats.org/officeDocument/2006/relationships/hyperlink" Target="https://technode.com/2024/10/21/doctoral-intern-dismissed-for-disrupting-bytedance-ai-training/" TargetMode="External"/><Relationship Id="rId15" Type="http://schemas.openxmlformats.org/officeDocument/2006/relationships/hyperlink" Target="https://www.pcgamer.com/hardware/intern-sabotages-ai-at-byte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