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Cardano peaks interest with rising whale accumulation amidst AI and crypto intersections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Cardano Peaks Interest with Rising Whale Accumulation Amidst AI and Crypto Intersections</w:t>
      </w:r>
      <w:r/>
    </w:p>
    <w:p>
      <w:r/>
      <w:r>
        <w:t>Cardano (ADA), the 11th-largest cryptocurrency by market capitalisation, is witnessing invigorated interest from significant investors, commonly known as 'whales'. Recent data from Santiment reveals a marked increase in the number of whale accounts holding between one and ten million ADA tokens, which now stands at 2,462. This indicates a robust confidence in Cardano's ecosystem and possible bullish momentum in the cryptocurrency market.</w:t>
      </w:r>
      <w:r/>
    </w:p>
    <w:p>
      <w:r/>
      <w:r>
        <w:t>As these major holders amplify their positions, the increased accumulation could signal a reduction in selling pressure. In cryptocurrency markets, intensified holding, especially by large investors, is typically viewed as bullish behaviour. This pattern suggests that investors are optimistic about ADA's future performance, holding onto their assets for long-term gains rather than engaging in speculative trading.</w:t>
      </w:r>
      <w:r/>
    </w:p>
    <w:p>
      <w:r/>
      <w:r>
        <w:t>Currently, Cardano's price hovers around $0.3638. The cryptocurrency is exhibiting patterns suggestive of an impending breakout from a symmetrical triangle. This chart formation typically symbolizes a period of consolidation, with successive higher lows and lower highs. If the altcoin breaches the upper trendline, it is often interpreted as a signal for potential upward movement, offering encouragement to ADA investors hoping for gains.</w:t>
      </w:r>
      <w:r/>
    </w:p>
    <w:p>
      <w:r/>
      <w:r>
        <w:t>Simultaneously, the intersection of cryptocurrency and artificial intelligence (AI) is drawing increasing attention. A recent report by venture capital firm a16z suggests that blockchain technology could play a pivotal role in decentralising AI, thus promoting equitability and accessibility. The report points out that a significant proportion of crypto projects, around 34%, are now leveraging AI technology, an increase from 27% the prior year. Predominantly, these involve developments in blockchain infrastructure projects.</w:t>
      </w:r>
      <w:r/>
    </w:p>
    <w:p>
      <w:r/>
      <w:r>
        <w:t>Interestingly, despite the integration and potential synergies between AI and crypto sectors, the digital assets space faces challenges, including scams. A recent wave of fraudulent activity has specifically targeted holders of Ripple's XRP, underscoring ongoing concerns about security within the crypto community.</w:t>
      </w:r>
      <w:r/>
    </w:p>
    <w:p>
      <w:r/>
      <w:r>
        <w:t>In conclusion, the Cardano community is experiencing heightened optimism due to increased whale activity, while the broader cryptocurrency sector continues exploring innovative intersections with AI technology. However, persistent scam risks remind stakeholders of the importance of vigilance in the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https://zycrypto.com/cardano-sees-calm-before-the-storm-with-crypto-being-deemed-as-stepping-stone-towards-ai-adoption/</w:t>
        </w:r>
      </w:hyperlink>
      <w:r>
        <w:t xml:space="preserve"> - Corroborates the increase in whale accumulation and the potential bullish momentum in Cardano (ADA) due to heightened holding by top players.</w:t>
      </w:r>
      <w:r/>
    </w:p>
    <w:p>
      <w:pPr>
        <w:pStyle w:val="ListNumber"/>
        <w:spacing w:line="240" w:lineRule="auto"/>
        <w:ind w:left="720"/>
      </w:pPr>
      <w:r/>
      <w:hyperlink r:id="rId11">
        <w:r>
          <w:rPr>
            <w:color w:val="0000EE"/>
            <w:u w:val="single"/>
          </w:rPr>
          <w:t>https://beincrypto.com/cardano-whales-accumulate-ada/</w:t>
        </w:r>
      </w:hyperlink>
      <w:r>
        <w:t xml:space="preserve"> - Supports the idea that whales are accumulating ADA, indicating potential upward movement and reduced selling pressure.</w:t>
      </w:r>
      <w:r/>
    </w:p>
    <w:p>
      <w:pPr>
        <w:pStyle w:val="ListNumber"/>
        <w:spacing w:line="240" w:lineRule="auto"/>
        <w:ind w:left="720"/>
      </w:pPr>
      <w:r/>
      <w:hyperlink r:id="rId10">
        <w:r>
          <w:rPr>
            <w:color w:val="0000EE"/>
            <w:u w:val="single"/>
          </w:rPr>
          <w:t>https://zycrypto.com/cardano-sees-calm-before-the-storm-with-crypto-being-deemed-as-stepping-stone-towards-ai-adoption/</w:t>
        </w:r>
      </w:hyperlink>
      <w:r>
        <w:t xml:space="preserve"> - Explains the symmetrical triangle pattern and its implications for a potential breakout and upward movement in ADA's price.</w:t>
      </w:r>
      <w:r/>
    </w:p>
    <w:p>
      <w:pPr>
        <w:pStyle w:val="ListNumber"/>
        <w:spacing w:line="240" w:lineRule="auto"/>
        <w:ind w:left="720"/>
      </w:pPr>
      <w:r/>
      <w:hyperlink r:id="rId10">
        <w:r>
          <w:rPr>
            <w:color w:val="0000EE"/>
            <w:u w:val="single"/>
          </w:rPr>
          <w:t>https://zycrypto.com/cardano-sees-calm-before-the-storm-with-crypto-being-deemed-as-stepping-stone-towards-ai-adoption/</w:t>
        </w:r>
      </w:hyperlink>
      <w:r>
        <w:t xml:space="preserve"> - Discusses the intersection of cryptocurrency and artificial intelligence, highlighting blockchain's role in decentralizing AI.</w:t>
      </w:r>
      <w:r/>
    </w:p>
    <w:p>
      <w:pPr>
        <w:pStyle w:val="ListNumber"/>
        <w:spacing w:line="240" w:lineRule="auto"/>
        <w:ind w:left="720"/>
      </w:pPr>
      <w:r/>
      <w:hyperlink r:id="rId10">
        <w:r>
          <w:rPr>
            <w:color w:val="0000EE"/>
            <w:u w:val="single"/>
          </w:rPr>
          <w:t>https://zycrypto.com/cardano-sees-calm-before-the-storm-with-crypto-being-deemed-as-stepping-stone-towards-ai-adoption/</w:t>
        </w:r>
      </w:hyperlink>
      <w:r>
        <w:t xml:space="preserve"> - Mentions the report by a16z indicating that 34% of crypto projects are now using AI technology, up from 27% the prior year.</w:t>
      </w:r>
      <w:r/>
    </w:p>
    <w:p>
      <w:pPr>
        <w:pStyle w:val="ListNumber"/>
        <w:spacing w:line="240" w:lineRule="auto"/>
        <w:ind w:left="720"/>
      </w:pPr>
      <w:r/>
      <w:hyperlink r:id="rId12">
        <w:r>
          <w:rPr>
            <w:color w:val="0000EE"/>
            <w:u w:val="single"/>
          </w:rPr>
          <w:t>https://thenewscrypto.com/cardano-whale-dumps-long-held-ada-bag-shifts-focus-to-rwa-tokenization/</w:t>
        </w:r>
      </w:hyperlink>
      <w:r>
        <w:t xml:space="preserve"> - Provides context on whales shifting focus to other projects, including those involving real-world asset tokenization and AI, reflecting broader trends in the crypto market.</w:t>
      </w:r>
      <w:r/>
    </w:p>
    <w:p>
      <w:pPr>
        <w:pStyle w:val="ListNumber"/>
        <w:spacing w:line="240" w:lineRule="auto"/>
        <w:ind w:left="720"/>
      </w:pPr>
      <w:r/>
      <w:hyperlink r:id="rId13">
        <w:r>
          <w:rPr>
            <w:color w:val="0000EE"/>
            <w:u w:val="single"/>
          </w:rPr>
          <w:t>https://crypto.news/whale-resurrects-after-3-year-hiatus-dumps-400k-worth-of-ada-to-buy-this-ai-competitor/</w:t>
        </w:r>
      </w:hyperlink>
      <w:r>
        <w:t xml:space="preserve"> - Details a specific instance of a whale selling ADA to invest in an AI competitor, highlighting the growing interest in AI-integrated projects.</w:t>
      </w:r>
      <w:r/>
    </w:p>
    <w:p>
      <w:pPr>
        <w:pStyle w:val="ListNumber"/>
        <w:spacing w:line="240" w:lineRule="auto"/>
        <w:ind w:left="720"/>
      </w:pPr>
      <w:r/>
      <w:hyperlink r:id="rId10">
        <w:r>
          <w:rPr>
            <w:color w:val="0000EE"/>
            <w:u w:val="single"/>
          </w:rPr>
          <w:t>https://zycrypto.com/cardano-sees-calm-before-the-storm-with-crypto-being-deemed-as-stepping-stone-towards-ai-adoption/</w:t>
        </w:r>
      </w:hyperlink>
      <w:r>
        <w:t xml:space="preserve"> - Addresses the challenges in the crypto space, including scams targeting holders of other cryptocurrencies like Ripple's XRP.</w:t>
      </w:r>
      <w:r/>
    </w:p>
    <w:p>
      <w:pPr>
        <w:pStyle w:val="ListNumber"/>
        <w:spacing w:line="240" w:lineRule="auto"/>
        <w:ind w:left="720"/>
      </w:pPr>
      <w:r/>
      <w:hyperlink r:id="rId11">
        <w:r>
          <w:rPr>
            <w:color w:val="0000EE"/>
            <w:u w:val="single"/>
          </w:rPr>
          <w:t>https://beincrypto.com/cardano-whales-accumulate-ada/</w:t>
        </w:r>
      </w:hyperlink>
      <w:r>
        <w:t xml:space="preserve"> - Explains the technical indicators such as ADX and EMA lines that suggest ADA is in a consolidation phase but may be gearing up for a potential uptrend.</w:t>
      </w:r>
      <w:r/>
    </w:p>
    <w:p>
      <w:pPr>
        <w:pStyle w:val="ListNumber"/>
        <w:spacing w:line="240" w:lineRule="auto"/>
        <w:ind w:left="720"/>
      </w:pPr>
      <w:r/>
      <w:hyperlink r:id="rId14">
        <w:r>
          <w:rPr>
            <w:color w:val="0000EE"/>
            <w:u w:val="single"/>
          </w:rPr>
          <w:t>https://zycrypto.com/bold-predictions-for-cardano-ada-primed-for-a-1-comeback/</w:t>
        </w:r>
      </w:hyperlink>
      <w:r>
        <w:t xml:space="preserve"> - Provides additional analyst predictions and technical analysis supporting the potential for a significant price movement in ADA.</w:t>
      </w:r>
      <w:r/>
    </w:p>
    <w:p>
      <w:pPr>
        <w:pStyle w:val="ListNumber"/>
        <w:spacing w:line="240" w:lineRule="auto"/>
        <w:ind w:left="720"/>
      </w:pPr>
      <w:r/>
      <w:hyperlink r:id="rId13">
        <w:r>
          <w:rPr>
            <w:color w:val="0000EE"/>
            <w:u w:val="single"/>
          </w:rPr>
          <w:t>https://crypto.news/whale-resurrects-after-3-year-hiatus-dumps-400k-worth-of-ada-to-buy-this-ai-competitor/</w:t>
        </w:r>
      </w:hyperlink>
      <w:r>
        <w:t xml:space="preserve"> - Highlights the features and benefits of AI-integrated projects like WallitIQ, which are attracting significant investment from whales.</w:t>
      </w:r>
      <w:r/>
    </w:p>
    <w:p>
      <w:pPr>
        <w:pStyle w:val="ListNumber"/>
        <w:spacing w:line="240" w:lineRule="auto"/>
        <w:ind w:left="720"/>
      </w:pPr>
      <w:r/>
      <w:hyperlink r:id="rId10">
        <w:r>
          <w:rPr>
            <w:color w:val="0000EE"/>
            <w:u w:val="single"/>
          </w:rPr>
          <w:t>https://zycrypto.com/cardano-sees-calm-before-the-storm-with-crypto-being-deemed-as-stepping-stone-towards-ai-adoption/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ycrypto.com/cardano-sees-calm-before-the-storm-with-crypto-being-deemed-as-stepping-stone-towards-ai-adoption/" TargetMode="External"/><Relationship Id="rId11" Type="http://schemas.openxmlformats.org/officeDocument/2006/relationships/hyperlink" Target="https://beincrypto.com/cardano-whales-accumulate-ada/" TargetMode="External"/><Relationship Id="rId12" Type="http://schemas.openxmlformats.org/officeDocument/2006/relationships/hyperlink" Target="https://thenewscrypto.com/cardano-whale-dumps-long-held-ada-bag-shifts-focus-to-rwa-tokenization/" TargetMode="External"/><Relationship Id="rId13" Type="http://schemas.openxmlformats.org/officeDocument/2006/relationships/hyperlink" Target="https://crypto.news/whale-resurrects-after-3-year-hiatus-dumps-400k-worth-of-ada-to-buy-this-ai-competitor/" TargetMode="External"/><Relationship Id="rId14" Type="http://schemas.openxmlformats.org/officeDocument/2006/relationships/hyperlink" Target="https://zycrypto.com/bold-predictions-for-cardano-ada-primed-for-a-1-comeb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