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unveils cutting-edge AI solutions at WebexOne 2024 for enhanced UCC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Cisco Unveils Cutting-Edge AI Solutions at WebexOne 2024 for Enhanced UCC Experience</w:t>
      </w:r>
      <w:r/>
    </w:p>
    <w:p>
      <w:r/>
      <w:r>
        <w:t>At the WebexOne conference held in Florida, Cisco has showcased an array of pioneering AI-driven solutions designed to enrich Unified Communication and Collaboration (UCC) and usher in more intelligent work environments. These innovations aim to enhance employee convenience and ensure seamlessness in both remote and on-site work setups, addressing the evolving needs of modern workplaces.</w:t>
      </w:r>
      <w:r/>
    </w:p>
    <w:p>
      <w:r/>
      <w:r>
        <w:rPr>
          <w:b/>
        </w:rPr>
        <w:t>Highlight on Cisco Spatial Meetings and Progressive Audio Solutions</w:t>
      </w:r>
      <w:r/>
    </w:p>
    <w:p>
      <w:r/>
      <w:r>
        <w:t>Among the groundbreaking offerings is Cisco Spatial Meetings, a novel feature that transforms any space equipped with Cisco Room Bar Pro into an immersive studio. This technology is particularly significant for users of the Apple Vision Pro, enabling them to participate in virtual meetings through spatial video technology that adds depth and dimension. Attendees can perform various tasks such as product demonstrations, remote training, and education with an enhanced sense of presence.</w:t>
      </w:r>
      <w:r/>
    </w:p>
    <w:p>
      <w:r/>
      <w:r>
        <w:t>In audio advancements, Cisco introduced the Ceiling Microphone Pro, an AI-powered device that captures natural conversations from any corner of diverse workspaces. This microphone adapts to speakers' positions and room changes, ensuring that audio clarity is maintained, which is crucial for virtual meetings. Integrated with Cisco's comprehensive room systems and cameras, the Ceiling Microphone Pro is designed to provide an effortless setup in immersive audio environments.</w:t>
      </w:r>
      <w:r/>
    </w:p>
    <w:p>
      <w:r/>
      <w:r>
        <w:rPr>
          <w:b/>
        </w:rPr>
        <w:t>Comprehensive IT and Workflow Enhancements</w:t>
      </w:r>
      <w:r/>
    </w:p>
    <w:p>
      <w:r/>
      <w:r>
        <w:t>In addition to audio-visual upgrades, Cisco presented several tools aimed at streamlining IT management of hybrid workspaces. The Workspace Designer offers a 3D view of audio and video coverage, assisting IT teams in customising workspaces and expediting video-enabled hybrid office deployment. Additionally, Smart Diagnostics in the Control Hub enhances real-time troubleshooting capabilities, which is essential to maintaining effective meeting and collaboration spaces.</w:t>
      </w:r>
      <w:r/>
    </w:p>
    <w:p>
      <w:r/>
      <w:r>
        <w:t>Further integration is offered through ThousandEyes for Desk Phone 9800 Series and Webex Calling, improving real-time call monitoring and troubleshooting to minimise downtime. This feature helps IT departments quickly identify and resolve connectivity issues.</w:t>
      </w:r>
      <w:r/>
    </w:p>
    <w:p>
      <w:r/>
      <w:r>
        <w:rPr>
          <w:b/>
        </w:rPr>
        <w:t>Boosting Productivity with AI Integration and Workflow Automation</w:t>
      </w:r>
      <w:r/>
    </w:p>
    <w:p>
      <w:r/>
      <w:r>
        <w:t>Cisco's suite also includes enhancements to its Webex AI capabilities. The Webex AI Assistant now supports integrations with popular enterprise applications such as Salesforce, ServiceNow, and Zendesk, facilitating the automation of workflows and improving productivity. Users have the flexibility to choose the Large Language Model (LLM) that best serves their needs, including options like Amazon Bedrock, enabling smoother knowledge dissemination and decision-making processes. Moreover, summaries and meeting recaps can be shared across platforms like Microsoft Outlook, Teams, Copilot, and Slack.</w:t>
      </w:r>
      <w:r/>
    </w:p>
    <w:p>
      <w:r/>
      <w:r>
        <w:t>Vidcast, Cisco's asynchronous video tool, receives enhancements such as highlights, chapters, and transcripts, thus allowing users to timely access pertinent information. Coming soon, AI-generated scripts and voice-overs for document uploads in multiple languages and tones will further optimise this feature.</w:t>
      </w:r>
      <w:r/>
    </w:p>
    <w:p>
      <w:r/>
      <w:r>
        <w:rPr>
          <w:b/>
        </w:rPr>
        <w:t>In the Broader Scene: Industry Reactions and Competitive Moves</w:t>
      </w:r>
      <w:r/>
    </w:p>
    <w:p>
      <w:r/>
      <w:r>
        <w:t>The developments from the WebexOne event occur amid a flurry of related announcements in the tech industry. Zoom has released AI Companion 2.0 to streamline user productivity within Zoom Workplace, while HeyGen introduced AI avatars for conducting meetings on users' behalf. Meanwhile, Microsoft's introduction of new no-code Copilot AI Agents for Dynamics 365 spurred criticism from Salesforce CEO Marc Benioff, who questioned the effectiveness of Microsoft's AI models in enterprise contexts.</w:t>
      </w:r>
      <w:r/>
    </w:p>
    <w:p>
      <w:r/>
      <w:r>
        <w:rPr>
          <w:b/>
        </w:rPr>
        <w:t>Conclusion</w:t>
      </w:r>
      <w:r/>
    </w:p>
    <w:p>
      <w:r/>
      <w:r>
        <w:t>With these innovative solutions, Cisco continues to assert its leadership in UCC, focusing on the integration of AI to facilitate better-connected and more productive workspaces. By addressing the diverse needs of the workforce through adaptable and intelligent technology, Cisco ensures that organisations are well-equipped to deal with the challenges posed by the evolving dynamics of remote and hybrid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https://blog.webex.com/collaboration/unveiling-powerful-suite-innovations-at-webexone/</w:t>
        </w:r>
      </w:hyperlink>
      <w:r>
        <w:t xml:space="preserve"> - Corroborates the introduction of AI-driven solutions at WebexOne 2024, including Webex AI Assistant and its integrations with enterprise applications.</w:t>
      </w:r>
      <w:r/>
    </w:p>
    <w:p>
      <w:pPr>
        <w:pStyle w:val="ListNumber"/>
        <w:spacing w:line="240" w:lineRule="auto"/>
        <w:ind w:left="720"/>
      </w:pPr>
      <w:r/>
      <w:hyperlink r:id="rId10">
        <w:r>
          <w:rPr>
            <w:color w:val="0000EE"/>
            <w:u w:val="single"/>
          </w:rPr>
          <w:t>https://blog.webex.com/collaboration/unveiling-powerful-suite-innovations-at-webexone/</w:t>
        </w:r>
      </w:hyperlink>
      <w:r>
        <w:t xml:space="preserve"> - Details the enhancements to Webex AI capabilities, such as AI Assistant for Webex Calling and AI Summary Translation.</w:t>
      </w:r>
      <w:r/>
    </w:p>
    <w:p>
      <w:pPr>
        <w:pStyle w:val="ListNumber"/>
        <w:spacing w:line="240" w:lineRule="auto"/>
        <w:ind w:left="720"/>
      </w:pPr>
      <w:r/>
      <w:hyperlink r:id="rId10">
        <w:r>
          <w:rPr>
            <w:color w:val="0000EE"/>
            <w:u w:val="single"/>
          </w:rPr>
          <w:t>https://blog.webex.com/collaboration/unveiling-powerful-suite-innovations-at-webexone/</w:t>
        </w:r>
      </w:hyperlink>
      <w:r>
        <w:t xml:space="preserve"> - Explains the role of Webex Control Hub in streamlining IT management and troubleshooting for hybrid workspaces.</w:t>
      </w:r>
      <w:r/>
    </w:p>
    <w:p>
      <w:pPr>
        <w:pStyle w:val="ListNumber"/>
        <w:spacing w:line="240" w:lineRule="auto"/>
        <w:ind w:left="720"/>
      </w:pPr>
      <w:r/>
      <w:hyperlink r:id="rId11">
        <w:r>
          <w:rPr>
            <w:color w:val="0000EE"/>
            <w:u w:val="single"/>
          </w:rPr>
          <w:t>https://www.cavell.com/webex-one-2024-cisco-concentrating-on-its-key-areas-of-strength/</w:t>
        </w:r>
      </w:hyperlink>
      <w:r>
        <w:t xml:space="preserve"> - Highlights Cisco's focus on key areas such as calling portfolio, devices, and contact center at WebexOne 2024.</w:t>
      </w:r>
      <w:r/>
    </w:p>
    <w:p>
      <w:pPr>
        <w:pStyle w:val="ListNumber"/>
        <w:spacing w:line="240" w:lineRule="auto"/>
        <w:ind w:left="720"/>
      </w:pPr>
      <w:r/>
      <w:hyperlink r:id="rId12">
        <w:r>
          <w:rPr>
            <w:color w:val="0000EE"/>
            <w:u w:val="single"/>
          </w:rPr>
          <w:t>https://www.cxtoday.com/contact-centre/the-latest-big-news-from-cisco-salesforce-nice-genesys/</w:t>
        </w:r>
      </w:hyperlink>
      <w:r>
        <w:t xml:space="preserve"> - Discusses the introduction of Webex AI Agent and AI Agent Studio for Webex Contact Center, showcasing AI-powered innovations.</w:t>
      </w:r>
      <w:r/>
    </w:p>
    <w:p>
      <w:pPr>
        <w:pStyle w:val="ListNumber"/>
        <w:spacing w:line="240" w:lineRule="auto"/>
        <w:ind w:left="720"/>
      </w:pPr>
      <w:r/>
      <w:hyperlink r:id="rId12">
        <w:r>
          <w:rPr>
            <w:color w:val="0000EE"/>
            <w:u w:val="single"/>
          </w:rPr>
          <w:t>https://www.cxtoday.com/contact-centre/the-latest-big-news-from-cisco-salesforce-nice-genesys/</w:t>
        </w:r>
      </w:hyperlink>
      <w:r>
        <w:t xml:space="preserve"> - Mentions the integration of Cisco AI Assistant with Webex Contact Center to provide context and suggested responses for agents.</w:t>
      </w:r>
      <w:r/>
    </w:p>
    <w:p>
      <w:pPr>
        <w:pStyle w:val="ListNumber"/>
        <w:spacing w:line="240" w:lineRule="auto"/>
        <w:ind w:left="720"/>
      </w:pPr>
      <w:r/>
      <w:hyperlink r:id="rId10">
        <w:r>
          <w:rPr>
            <w:color w:val="0000EE"/>
            <w:u w:val="single"/>
          </w:rPr>
          <w:t>https://blog.webex.com/collaboration/unveiling-powerful-suite-innovations-at-webexone/</w:t>
        </w:r>
      </w:hyperlink>
      <w:r>
        <w:t xml:space="preserve"> - Details the expansion of AI Assistant to support multiple languages and integrations with third-party platforms like Microsoft Outlook and Slack.</w:t>
      </w:r>
      <w:r/>
    </w:p>
    <w:p>
      <w:pPr>
        <w:pStyle w:val="ListNumber"/>
        <w:spacing w:line="240" w:lineRule="auto"/>
        <w:ind w:left="720"/>
      </w:pPr>
      <w:r/>
      <w:hyperlink r:id="rId13">
        <w:r>
          <w:rPr>
            <w:color w:val="0000EE"/>
            <w:u w:val="single"/>
          </w:rPr>
          <w:t>https://www.webexone.com</w:t>
        </w:r>
      </w:hyperlink>
      <w:r>
        <w:t xml:space="preserve"> - Provides context on the WebexOne 2024 event, including its focus on AI collaboration and industry leaders' participation.</w:t>
      </w:r>
      <w:r/>
    </w:p>
    <w:p>
      <w:pPr>
        <w:pStyle w:val="ListNumber"/>
        <w:spacing w:line="240" w:lineRule="auto"/>
        <w:ind w:left="720"/>
      </w:pPr>
      <w:r/>
      <w:hyperlink r:id="rId14">
        <w:r>
          <w:rPr>
            <w:color w:val="0000EE"/>
            <w:u w:val="single"/>
          </w:rPr>
          <w:t>https://www.nojitter.com/ai-automation/no-jitter-midroll-cisco-webexone-takeaways-data-productivity-and-powering-ai</w:t>
        </w:r>
      </w:hyperlink>
      <w:r>
        <w:t xml:space="preserve"> - Offers insights into the data, productivity, and AI-powered innovations discussed at WebexOne 2024.</w:t>
      </w:r>
      <w:r/>
    </w:p>
    <w:p>
      <w:pPr>
        <w:pStyle w:val="ListNumber"/>
        <w:spacing w:line="240" w:lineRule="auto"/>
        <w:ind w:left="720"/>
      </w:pPr>
      <w:r/>
      <w:hyperlink r:id="rId12">
        <w:r>
          <w:rPr>
            <w:color w:val="0000EE"/>
            <w:u w:val="single"/>
          </w:rPr>
          <w:t>https://www.cxtoday.com/contact-centre/the-latest-big-news-from-cisco-salesforce-nice-genesys/</w:t>
        </w:r>
      </w:hyperlink>
      <w:r>
        <w:t xml:space="preserve"> - Mentions industry reactions and competitive moves, including criticism from Salesforce CEO Marc Benioff on Microsoft's AI models.</w:t>
      </w:r>
      <w:r/>
    </w:p>
    <w:p>
      <w:pPr>
        <w:pStyle w:val="ListNumber"/>
        <w:spacing w:line="240" w:lineRule="auto"/>
        <w:ind w:left="720"/>
      </w:pPr>
      <w:r/>
      <w:hyperlink r:id="rId10">
        <w:r>
          <w:rPr>
            <w:color w:val="0000EE"/>
            <w:u w:val="single"/>
          </w:rPr>
          <w:t>https://blog.webex.com/collaboration/unveiling-powerful-suite-innovations-at-webexone/</w:t>
        </w:r>
      </w:hyperlink>
      <w:r>
        <w:t xml:space="preserve"> - Highlights the integration with other Cisco solutions like ThousandEyes and Meraki to enhance network and security insights.</w:t>
      </w:r>
      <w:r/>
    </w:p>
    <w:p>
      <w:pPr>
        <w:pStyle w:val="ListNumber"/>
        <w:spacing w:line="240" w:lineRule="auto"/>
        <w:ind w:left="720"/>
      </w:pPr>
      <w:r/>
      <w:hyperlink r:id="rId15">
        <w:r>
          <w:rPr>
            <w:color w:val="0000EE"/>
            <w:u w:val="single"/>
          </w:rPr>
          <w:t>https://www.ravepubs.com/cisco-launches-ai-powered-ucc-solutions-at-webexone/</w:t>
        </w:r>
      </w:hyperlink>
      <w:r>
        <w:t xml:space="preserve"> - Please view link - unable to able to access data</w:t>
      </w:r>
      <w:r/>
    </w:p>
    <w:p>
      <w:pPr>
        <w:pStyle w:val="ListNumber"/>
        <w:spacing w:line="240" w:lineRule="auto"/>
        <w:ind w:left="720"/>
      </w:pPr>
      <w:r/>
      <w:hyperlink r:id="rId16">
        <w:r>
          <w:rPr>
            <w:color w:val="0000EE"/>
            <w:u w:val="single"/>
          </w:rPr>
          <w:t>https://www.uctoday.com/unified-communications/big-uc-news-from-zoom-heygen-cisco-webex-salesforce-and-microsoft/</w:t>
        </w:r>
      </w:hyperlink>
      <w:r>
        <w:t xml:space="preserve"> - Please view link - unable to able to access data</w:t>
      </w:r>
      <w:r/>
    </w:p>
    <w:p>
      <w:pPr>
        <w:pStyle w:val="ListNumber"/>
        <w:spacing w:line="240" w:lineRule="auto"/>
        <w:ind w:left="720"/>
      </w:pPr>
      <w:r/>
      <w:hyperlink r:id="rId12">
        <w:r>
          <w:rPr>
            <w:color w:val="0000EE"/>
            <w:u w:val="single"/>
          </w:rPr>
          <w:t>https://www.cxtoday.com/contact-centre/the-latest-big-news-from-cisco-salesforce-nice-genesys/</w:t>
        </w:r>
      </w:hyperlink>
      <w:r>
        <w:t xml:space="preserve"> - Please view link - unable to able to access data</w:t>
      </w:r>
      <w:r/>
    </w:p>
    <w:p>
      <w:pPr>
        <w:pStyle w:val="ListNumber"/>
        <w:spacing w:line="240" w:lineRule="auto"/>
        <w:ind w:left="720"/>
      </w:pPr>
      <w:r/>
      <w:hyperlink r:id="rId17">
        <w:r>
          <w:rPr>
            <w:color w:val="0000EE"/>
            <w:u w:val="single"/>
          </w:rPr>
          <w:t>https://cxm.co.uk/cxm-news/cisco-enhances-employee-collaboration-with-new-ai-driven-solutions/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webex.com/collaboration/unveiling-powerful-suite-innovations-at-webexone/" TargetMode="External"/><Relationship Id="rId11" Type="http://schemas.openxmlformats.org/officeDocument/2006/relationships/hyperlink" Target="https://www.cavell.com/webex-one-2024-cisco-concentrating-on-its-key-areas-of-strength/" TargetMode="External"/><Relationship Id="rId12" Type="http://schemas.openxmlformats.org/officeDocument/2006/relationships/hyperlink" Target="https://www.cxtoday.com/contact-centre/the-latest-big-news-from-cisco-salesforce-nice-genesys/" TargetMode="External"/><Relationship Id="rId13" Type="http://schemas.openxmlformats.org/officeDocument/2006/relationships/hyperlink" Target="https://www.webexone.com" TargetMode="External"/><Relationship Id="rId14" Type="http://schemas.openxmlformats.org/officeDocument/2006/relationships/hyperlink" Target="https://www.nojitter.com/ai-automation/no-jitter-midroll-cisco-webexone-takeaways-data-productivity-and-powering-ai" TargetMode="External"/><Relationship Id="rId15" Type="http://schemas.openxmlformats.org/officeDocument/2006/relationships/hyperlink" Target="https://www.ravepubs.com/cisco-launches-ai-powered-ucc-solutions-at-webexone/" TargetMode="External"/><Relationship Id="rId16" Type="http://schemas.openxmlformats.org/officeDocument/2006/relationships/hyperlink" Target="https://www.uctoday.com/unified-communications/big-uc-news-from-zoom-heygen-cisco-webex-salesforce-and-microsoft/" TargetMode="External"/><Relationship Id="rId17" Type="http://schemas.openxmlformats.org/officeDocument/2006/relationships/hyperlink" Target="https://cxm.co.uk/cxm-news/cisco-enhances-employee-collaboration-with-new-ai-driven-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