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F5 and Nvidia expand partnership to enhance AI infrastructure and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F5 and Nvidia have announced an expansion of their existing partnership with the goal of enhancing support for enterprises in building robust AI infrastructures, while simultaneously strengthening security for cloud-based applications. This collaboration focuses on integrating F5's BIG-IP Next platform for Kubernetes with Nvidia's BlueField-3 data processing units (DPUs). </w:t>
      </w:r>
      <w:r/>
    </w:p>
    <w:p>
      <w:r/>
      <w:r>
        <w:t>The collaboration aims to provide a comprehensive solution that addresses the complex needs of AI networking and security, alongside efficient traffic management for Kubernetes-based applications in the cloud. This initiative is expected to be particularly beneficial for enterprises that rely heavily on cloud infrastructure to support their operations and require robust solutions to manage the increasing complexity and security demands of AI-driven workloads.</w:t>
      </w:r>
      <w:r/>
    </w:p>
    <w:p>
      <w:r/>
      <w:r>
        <w:t>F5's BIG-IP Next application delivery platform is equipped with features that facilitate load balancing, accelerate application security, manage domain name services (DNS), and provide capabilities for managing application programming interfaces (APIs). This platform is specifically designed to integrate seamlessly with Kubernetes clusters, thereby offering enhanced visibility, greater control, and automation for Kubernetes applications. Such integration allows enterprises to optimise their Kubernetes environments, ensuring that applications perform reliably and securely at scale.</w:t>
      </w:r>
      <w:r/>
    </w:p>
    <w:p>
      <w:r/>
      <w:r>
        <w:t>On the other hand, Nvidia's BlueField-3 DPUs are engineered to deliver superior networking capabilities when compared to traditional central processing units (CPUs). These advanced DPUs are capable of offloading demanding tasks like packet processing, routing, and firewall management from the primary servers. This offloading capability not only bolsters network performance but also frees up CPU resources, which can then be allocated to other critical operations, thereby improving the overall efficiency and responsiveness of enterprise systems.</w:t>
      </w:r>
      <w:r/>
    </w:p>
    <w:p>
      <w:r/>
      <w:r>
        <w:t>This expanded partnership between F5 and Nvidia represents a significant step forward in addressing current challenges faced by enterprises operating in an increasingly cloud-dominated environment. By combining their technological strengths, the two companies aim to offer a powerful solution that enables businesses to deploy AI and other demanding applications with confidence in their performance and security.</w:t>
      </w:r>
      <w:r/>
    </w:p>
    <w:p>
      <w:r/>
      <w:r>
        <w:t>As more enterprises continue to adopt and integrate AI technologies into their operations, the need for scalable and secure infrastructure becomes paramount. The integration of F5’s and Nvidia’s technologies is designed to meet this need, providing businesses with a toolset that not only enhances application security and traffic management but also ensures that their AI-driven initiatives are supported by a reliable and efficient infrastructure.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https://www.f5.com/company/blog/unlocking-full-potential-of-ai-with-nvidia</w:t>
        </w:r>
      </w:hyperlink>
      <w:r>
        <w:t xml:space="preserve"> - Corroborates the integration of F5's BIG-IP Next for Kubernetes with Nvidia's BlueField-3 DPUs to enhance AI infrastructure and security.</w:t>
      </w:r>
      <w:r/>
    </w:p>
    <w:p>
      <w:pPr>
        <w:pStyle w:val="ListNumber"/>
        <w:spacing w:line="240" w:lineRule="auto"/>
        <w:ind w:left="720"/>
      </w:pPr>
      <w:r/>
      <w:hyperlink r:id="rId11">
        <w:r>
          <w:rPr>
            <w:color w:val="0000EE"/>
            <w:u w:val="single"/>
          </w:rPr>
          <w:t>https://www.futuriom.com/articles/news/f5-teams-with-nvidia-to-streamline-ai/2024/10</w:t>
        </w:r>
      </w:hyperlink>
      <w:r>
        <w:t xml:space="preserve"> - Supports the collaboration between F5 and Nvidia to improve AI efficiency and security using BlueField-3 DPUs.</w:t>
      </w:r>
      <w:r/>
    </w:p>
    <w:p>
      <w:pPr>
        <w:pStyle w:val="ListNumber"/>
        <w:spacing w:line="240" w:lineRule="auto"/>
        <w:ind w:left="720"/>
      </w:pPr>
      <w:r/>
      <w:hyperlink r:id="rId12">
        <w:r>
          <w:rPr>
            <w:color w:val="0000EE"/>
            <w:u w:val="single"/>
          </w:rPr>
          <w:t>https://blogs.nvidia.com/blog/nvidia-f5/</w:t>
        </w:r>
      </w:hyperlink>
      <w:r>
        <w:t xml:space="preserve"> - Details the partnership's focus on enhancing AI efficiency and security in sovereign cloud environments using BIG-IP Next for Kubernetes and BlueField-3 DPUs.</w:t>
      </w:r>
      <w:r/>
    </w:p>
    <w:p>
      <w:pPr>
        <w:pStyle w:val="ListNumber"/>
        <w:spacing w:line="240" w:lineRule="auto"/>
        <w:ind w:left="720"/>
      </w:pPr>
      <w:r/>
      <w:hyperlink r:id="rId13">
        <w:r>
          <w:rPr>
            <w:color w:val="0000EE"/>
            <w:u w:val="single"/>
          </w:rPr>
          <w:t>https://www.f5.com/company/news/press-releases/ai-application-delivery-service-providers-enterprises-nvidia-dpu</w:t>
        </w:r>
      </w:hyperlink>
      <w:r>
        <w:t xml:space="preserve"> - Explains how the combination of F5 and Nvidia technologies transforms application delivery for AI workloads and improves data center traffic efficiency.</w:t>
      </w:r>
      <w:r/>
    </w:p>
    <w:p>
      <w:pPr>
        <w:pStyle w:val="ListNumber"/>
        <w:spacing w:line="240" w:lineRule="auto"/>
        <w:ind w:left="720"/>
      </w:pPr>
      <w:r/>
      <w:hyperlink r:id="rId14">
        <w:r>
          <w:rPr>
            <w:color w:val="0000EE"/>
            <w:u w:val="single"/>
          </w:rPr>
          <w:t>https://www.f5.com/partners/technology-alliances/nvidia</w:t>
        </w:r>
      </w:hyperlink>
      <w:r>
        <w:t xml:space="preserve"> - Describes the integration of BIG-IP Next for Kubernetes with Nvidia BlueField-3 DPUs to provide high-performance traffic management and security for AI infrastructure.</w:t>
      </w:r>
      <w:r/>
    </w:p>
    <w:p>
      <w:pPr>
        <w:pStyle w:val="ListNumber"/>
        <w:spacing w:line="240" w:lineRule="auto"/>
        <w:ind w:left="720"/>
      </w:pPr>
      <w:r/>
      <w:hyperlink r:id="rId10">
        <w:r>
          <w:rPr>
            <w:color w:val="0000EE"/>
            <w:u w:val="single"/>
          </w:rPr>
          <w:t>https://www.f5.com/company/blog/unlocking-full-potential-of-ai-with-nvidia</w:t>
        </w:r>
      </w:hyperlink>
      <w:r>
        <w:t xml:space="preserve"> - Highlights the benefits of using BIG-IP Next for Kubernetes in managing Kubernetes environments, including load balancing, security, and DNS management.</w:t>
      </w:r>
      <w:r/>
    </w:p>
    <w:p>
      <w:pPr>
        <w:pStyle w:val="ListNumber"/>
        <w:spacing w:line="240" w:lineRule="auto"/>
        <w:ind w:left="720"/>
      </w:pPr>
      <w:r/>
      <w:hyperlink r:id="rId11">
        <w:r>
          <w:rPr>
            <w:color w:val="0000EE"/>
            <w:u w:val="single"/>
          </w:rPr>
          <w:t>https://www.futuriom.com/articles/news/f5-teams-with-nvidia-to-streamline-ai/2024/10</w:t>
        </w:r>
      </w:hyperlink>
      <w:r>
        <w:t xml:space="preserve"> - Mentions the offloading of tasks like packet processing, routing, and security to BlueField-3 DPUs, freeing up CPU resources.</w:t>
      </w:r>
      <w:r/>
    </w:p>
    <w:p>
      <w:pPr>
        <w:pStyle w:val="ListNumber"/>
        <w:spacing w:line="240" w:lineRule="auto"/>
        <w:ind w:left="720"/>
      </w:pPr>
      <w:r/>
      <w:hyperlink r:id="rId12">
        <w:r>
          <w:rPr>
            <w:color w:val="0000EE"/>
            <w:u w:val="single"/>
          </w:rPr>
          <w:t>https://blogs.nvidia.com/blog/nvidia-f5/</w:t>
        </w:r>
      </w:hyperlink>
      <w:r>
        <w:t xml:space="preserve"> - Discusses the importance of the partnership in addressing the challenges of cloud-dominated environments and the need for scalable and secure infrastructure for AI.</w:t>
      </w:r>
      <w:r/>
    </w:p>
    <w:p>
      <w:pPr>
        <w:pStyle w:val="ListNumber"/>
        <w:spacing w:line="240" w:lineRule="auto"/>
        <w:ind w:left="720"/>
      </w:pPr>
      <w:r/>
      <w:hyperlink r:id="rId13">
        <w:r>
          <w:rPr>
            <w:color w:val="0000EE"/>
            <w:u w:val="single"/>
          </w:rPr>
          <w:t>https://www.f5.com/company/news/press-releases/ai-application-delivery-service-providers-enterprises-nvidia-dpu</w:t>
        </w:r>
      </w:hyperlink>
      <w:r>
        <w:t xml:space="preserve"> - Details how the solution enhances visibility, control, and automation for Kubernetes applications, ensuring reliable and secure performance at scale.</w:t>
      </w:r>
      <w:r/>
    </w:p>
    <w:p>
      <w:pPr>
        <w:pStyle w:val="ListNumber"/>
        <w:spacing w:line="240" w:lineRule="auto"/>
        <w:ind w:left="720"/>
      </w:pPr>
      <w:r/>
      <w:hyperlink r:id="rId14">
        <w:r>
          <w:rPr>
            <w:color w:val="0000EE"/>
            <w:u w:val="single"/>
          </w:rPr>
          <w:t>https://www.f5.com/partners/technology-alliances/nvidia</w:t>
        </w:r>
      </w:hyperlink>
      <w:r>
        <w:t xml:space="preserve"> - Explains how the integration optimizes traffic flows to AI clusters, reduces latency, and provides high-performance load balancing for AI workloads.</w:t>
      </w:r>
      <w:r/>
    </w:p>
    <w:p>
      <w:pPr>
        <w:pStyle w:val="ListNumber"/>
        <w:spacing w:line="240" w:lineRule="auto"/>
        <w:ind w:left="720"/>
      </w:pPr>
      <w:r/>
      <w:hyperlink r:id="rId10">
        <w:r>
          <w:rPr>
            <w:color w:val="0000EE"/>
            <w:u w:val="single"/>
          </w:rPr>
          <w:t>https://www.f5.com/company/blog/unlocking-full-potential-of-ai-with-nvidia</w:t>
        </w:r>
      </w:hyperlink>
      <w:r>
        <w:t xml:space="preserve"> - Provides examples of how the solution benefits industries with strict data governance and compliance requirements, such as telecommunications and financial services.</w:t>
      </w:r>
      <w:r/>
    </w:p>
    <w:p>
      <w:pPr>
        <w:pStyle w:val="ListNumber"/>
        <w:spacing w:line="240" w:lineRule="auto"/>
        <w:ind w:left="720"/>
      </w:pPr>
      <w:r/>
      <w:hyperlink r:id="rId15">
        <w:r>
          <w:rPr>
            <w:color w:val="0000EE"/>
            <w:u w:val="single"/>
          </w:rPr>
          <w:t>https://www.networkworld.com/article/3587043/f5-nvidia-team-to-boost-ai-cloud-security.html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5.com/company/blog/unlocking-full-potential-of-ai-with-nvidia" TargetMode="External"/><Relationship Id="rId11" Type="http://schemas.openxmlformats.org/officeDocument/2006/relationships/hyperlink" Target="https://www.futuriom.com/articles/news/f5-teams-with-nvidia-to-streamline-ai/2024/10" TargetMode="External"/><Relationship Id="rId12" Type="http://schemas.openxmlformats.org/officeDocument/2006/relationships/hyperlink" Target="https://blogs.nvidia.com/blog/nvidia-f5/" TargetMode="External"/><Relationship Id="rId13" Type="http://schemas.openxmlformats.org/officeDocument/2006/relationships/hyperlink" Target="https://www.f5.com/company/news/press-releases/ai-application-delivery-service-providers-enterprises-nvidia-dpu" TargetMode="External"/><Relationship Id="rId14" Type="http://schemas.openxmlformats.org/officeDocument/2006/relationships/hyperlink" Target="https://www.f5.com/partners/technology-alliances/nvidia" TargetMode="External"/><Relationship Id="rId15" Type="http://schemas.openxmlformats.org/officeDocument/2006/relationships/hyperlink" Target="https://www.networkworld.com/article/3587043/f5-nvidia-team-to-boost-ai-cloud-securit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