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GenIP CEO discusses transformative potential of generative AI on investor podcast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Melissa Cruz, the Chief Executive Officer of GenIP, recently made an appearance on the UK Investor Magazine's podcast to delve into her company’s advancements in Generative AI analytics, a field that is rapidly transforming industries by providing innovative technological solutions. The discussion prominently featured the journey of technology transfer from the research stage to successful commercialisation, using well-known examples such as Google and PayPal, which originated from university research.</w:t>
      </w:r>
      <w:r/>
    </w:p>
    <w:p>
      <w:r/>
      <w:r>
        <w:t>GenIP is at the forefront of this transformation, with an emphasis on maximising the potential of technological discoveries through its sophisticated AI models, which are designed to enhance efficiency and creativity in various applications. During the podcast, Cruz provided an intricate look into how GenIP's technology stands apart from existing AI services, such as the popular ChatGPT by OpenAI. She highlighted that while many AI systems focus on natural language processing, GenIP’s models offer unique capabilities that extend beyond conversational AI, providing specialised analytics and insights for businesses.</w:t>
      </w:r>
      <w:r/>
    </w:p>
    <w:p>
      <w:r/>
      <w:r>
        <w:t>The podcast session particularly drew attention to the value produced when technological discoveries are successfully brought to market. GenIP plays a crucial role in this process by aiding innovations from the research phase to full commercial deployment, thus contributing to the broader tech landscape by making cutting-edge AI advancements more accessible and applicable for commercial use.</w:t>
      </w:r>
      <w:r/>
    </w:p>
    <w:p>
      <w:r/>
      <w:r>
        <w:t>Melissa Cruz elaborated on the advantages of GenIP's technology for businesses looking to leverage AI for growth and operational efficiency. Her insights underscored the capabilities of GenIP to not only enhance existing business models but also to unlock new opportunities across various sectors by driving innovation and optimising processes.</w:t>
      </w:r>
      <w:r/>
    </w:p>
    <w:p>
      <w:r/>
      <w:r>
        <w:t>The conversation is part of a broader narrative on the increasing importance of tech transfer and commercialisation as drivers of economic growth and innovation. By facilitating the commercialisation of AI technologies, companies like GenIP are setting the stage for a new era of industry standards, where business intelligence and advanced analytics become pivotal in defining competitive advantage.</w:t>
      </w:r>
      <w:r/>
    </w:p>
    <w:p>
      <w:r/>
      <w:r>
        <w:t>Overall, Cruz's participation in the podcast underscores the critical role of innovative companies in bridging the gap between academic research and practical application, ensuring that breakthroughs in technology translate into tangible benefits for industries and consumers alike. Through their efforts, Generative AI continues to evolve, promising to reshape industries by offering enhanced tools for decision-making and creative exploration.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https://ukinvestormagazine.co.uk/exploring-genips-ai-models-and-research-organisation-technology-transfer-with-melissa-cruz/</w:t>
        </w:r>
      </w:hyperlink>
      <w:r>
        <w:t xml:space="preserve"> - This link corroborates Melissa Cruz's discussion on GenIP's AI models and the technology transfer process from research to commercialisation.</w:t>
      </w:r>
      <w:r/>
    </w:p>
    <w:p>
      <w:pPr>
        <w:pStyle w:val="ListNumber"/>
        <w:spacing w:line="240" w:lineRule="auto"/>
        <w:ind w:left="720"/>
      </w:pPr>
      <w:r/>
      <w:hyperlink r:id="rId11">
        <w:r>
          <w:rPr>
            <w:color w:val="0000EE"/>
            <w:u w:val="single"/>
          </w:rPr>
          <w:t>https://shows.acast.com/uk-investor-magazine-flash-briefing/episodes/exploring-genips-ai-models-and-enhancing-research-organisati</w:t>
        </w:r>
      </w:hyperlink>
      <w:r>
        <w:t xml:space="preserve"> - This link supports the podcast session where Melissa Cruz discussed GenIP's AI models and their role in enhancing research organisations' technology transfer.</w:t>
      </w:r>
      <w:r/>
    </w:p>
    <w:p>
      <w:pPr>
        <w:pStyle w:val="ListNumber"/>
        <w:spacing w:line="240" w:lineRule="auto"/>
        <w:ind w:left="720"/>
      </w:pPr>
      <w:r/>
      <w:hyperlink r:id="rId12">
        <w:r>
          <w:rPr>
            <w:color w:val="0000EE"/>
            <w:u w:val="single"/>
          </w:rPr>
          <w:t>https://www.iheart.com/podcast/256-uk-investor-magazine-53709945/episode/exploring-genips-ai-models-and-enhancing-230839622/</w:t>
        </w:r>
      </w:hyperlink>
      <w:r>
        <w:t xml:space="preserve"> - This link provides details on the podcast where Melissa Cruz explained how GenIP's AI models differentiate from existing services like ChatGPT.</w:t>
      </w:r>
      <w:r/>
    </w:p>
    <w:p>
      <w:pPr>
        <w:pStyle w:val="ListNumber"/>
        <w:spacing w:line="240" w:lineRule="auto"/>
        <w:ind w:left="720"/>
      </w:pPr>
      <w:r/>
      <w:hyperlink r:id="rId13">
        <w:r>
          <w:rPr>
            <w:color w:val="0000EE"/>
            <w:u w:val="single"/>
          </w:rPr>
          <w:t>https://ukinvestormagazine.co.uk/recurring-revenues-from-generative-ai-analytics-services-with-genips-melissa-cruz/</w:t>
        </w:r>
      </w:hyperlink>
      <w:r>
        <w:t xml:space="preserve"> - This link supports the discussion on GenIP's focus on recurring revenues from Generative AI analytics services and their growth plans.</w:t>
      </w:r>
      <w:r/>
    </w:p>
    <w:p>
      <w:pPr>
        <w:pStyle w:val="ListNumber"/>
        <w:spacing w:line="240" w:lineRule="auto"/>
        <w:ind w:left="720"/>
      </w:pPr>
      <w:r/>
      <w:hyperlink r:id="rId14">
        <w:r>
          <w:rPr>
            <w:color w:val="0000EE"/>
            <w:u w:val="single"/>
          </w:rPr>
          <w:t>https://poddtoppen.se/podcast/1396438444/uk-investor-magazine/recurring-revenues-from-generative-ai-analytics-services-with-genips-melissa-cruz</w:t>
        </w:r>
      </w:hyperlink>
      <w:r>
        <w:t xml:space="preserve"> - This link corroborates Melissa Cruz's appearance on the UK Investor Magazine's podcast to discuss GenIP's growth plans and AI analytics services.</w:t>
      </w:r>
      <w:r/>
    </w:p>
    <w:p>
      <w:pPr>
        <w:pStyle w:val="ListNumber"/>
        <w:spacing w:line="240" w:lineRule="auto"/>
        <w:ind w:left="720"/>
      </w:pPr>
      <w:r/>
      <w:hyperlink r:id="rId10">
        <w:r>
          <w:rPr>
            <w:color w:val="0000EE"/>
            <w:u w:val="single"/>
          </w:rPr>
          <w:t>https://ukinvestormagazine.co.uk/exploring-genips-ai-models-and-research-organisation-technology-transfer-with-melissa-cruz/</w:t>
        </w:r>
      </w:hyperlink>
      <w:r>
        <w:t xml:space="preserve"> - This link highlights the importance of technology transfer from research to commercialisation, using examples like Google and PayPal.</w:t>
      </w:r>
      <w:r/>
    </w:p>
    <w:p>
      <w:pPr>
        <w:pStyle w:val="ListNumber"/>
        <w:spacing w:line="240" w:lineRule="auto"/>
        <w:ind w:left="720"/>
      </w:pPr>
      <w:r/>
      <w:hyperlink r:id="rId11">
        <w:r>
          <w:rPr>
            <w:color w:val="0000EE"/>
            <w:u w:val="single"/>
          </w:rPr>
          <w:t>https://shows.acast.com/uk-investor-magazine-flash-briefing/episodes/exploring-genips-ai-models-and-enhancing-research-organisati</w:t>
        </w:r>
      </w:hyperlink>
      <w:r>
        <w:t xml:space="preserve"> - This link supports the discussion on how GenIP aids innovations from the research phase to full commercial deployment.</w:t>
      </w:r>
      <w:r/>
    </w:p>
    <w:p>
      <w:pPr>
        <w:pStyle w:val="ListNumber"/>
        <w:spacing w:line="240" w:lineRule="auto"/>
        <w:ind w:left="720"/>
      </w:pPr>
      <w:r/>
      <w:hyperlink r:id="rId12">
        <w:r>
          <w:rPr>
            <w:color w:val="0000EE"/>
            <w:u w:val="single"/>
          </w:rPr>
          <w:t>https://www.iheart.com/podcast/256-uk-investor-magazine-53709945/episode/exploring-genips-ai-models-and-enhancing-230839622/</w:t>
        </w:r>
      </w:hyperlink>
      <w:r>
        <w:t xml:space="preserve"> - This link explains how GenIP's technology extends beyond conversational AI, providing specialised analytics and insights for businesses.</w:t>
      </w:r>
      <w:r/>
    </w:p>
    <w:p>
      <w:pPr>
        <w:pStyle w:val="ListNumber"/>
        <w:spacing w:line="240" w:lineRule="auto"/>
        <w:ind w:left="720"/>
      </w:pPr>
      <w:r/>
      <w:hyperlink r:id="rId13">
        <w:r>
          <w:rPr>
            <w:color w:val="0000EE"/>
            <w:u w:val="single"/>
          </w:rPr>
          <w:t>https://ukinvestormagazine.co.uk/recurring-revenues-from-generative-ai-analytics-services-with-genips-melissa-cruz/</w:t>
        </w:r>
      </w:hyperlink>
      <w:r>
        <w:t xml:space="preserve"> - This link discusses the advantages of GenIP's technology for businesses looking to leverage AI for growth and operational efficiency.</w:t>
      </w:r>
      <w:r/>
    </w:p>
    <w:p>
      <w:pPr>
        <w:pStyle w:val="ListNumber"/>
        <w:spacing w:line="240" w:lineRule="auto"/>
        <w:ind w:left="720"/>
      </w:pPr>
      <w:r/>
      <w:hyperlink r:id="rId14">
        <w:r>
          <w:rPr>
            <w:color w:val="0000EE"/>
            <w:u w:val="single"/>
          </w:rPr>
          <w:t>https://poddtoppen.se/podcast/1396438444/uk-investor-magazine/recurring-revenues-from-generative-ai-analytics-services-with-genips-melissa-cruz</w:t>
        </w:r>
      </w:hyperlink>
      <w:r>
        <w:t xml:space="preserve"> - This link underscores the capabilities of GenIP to enhance existing business models and unlock new opportunities across various sectors.</w:t>
      </w:r>
      <w:r/>
    </w:p>
    <w:p>
      <w:pPr>
        <w:pStyle w:val="ListNumber"/>
        <w:spacing w:line="240" w:lineRule="auto"/>
        <w:ind w:left="720"/>
      </w:pPr>
      <w:r/>
      <w:hyperlink r:id="rId10">
        <w:r>
          <w:rPr>
            <w:color w:val="0000EE"/>
            <w:u w:val="single"/>
          </w:rPr>
          <w:t>https://ukinvestormagazine.co.uk/exploring-genips-ai-models-and-research-organisation-technology-transfer-with-melissa-cruz/</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ukinvestormagazine.co.uk/exploring-genips-ai-models-and-research-organisation-technology-transfer-with-melissa-cruz/" TargetMode="External"/><Relationship Id="rId11" Type="http://schemas.openxmlformats.org/officeDocument/2006/relationships/hyperlink" Target="https://shows.acast.com/uk-investor-magazine-flash-briefing/episodes/exploring-genips-ai-models-and-enhancing-research-organisati" TargetMode="External"/><Relationship Id="rId12" Type="http://schemas.openxmlformats.org/officeDocument/2006/relationships/hyperlink" Target="https://www.iheart.com/podcast/256-uk-investor-magazine-53709945/episode/exploring-genips-ai-models-and-enhancing-230839622/" TargetMode="External"/><Relationship Id="rId13" Type="http://schemas.openxmlformats.org/officeDocument/2006/relationships/hyperlink" Target="https://ukinvestormagazine.co.uk/recurring-revenues-from-generative-ai-analytics-services-with-genips-melissa-cruz/" TargetMode="External"/><Relationship Id="rId14" Type="http://schemas.openxmlformats.org/officeDocument/2006/relationships/hyperlink" Target="https://poddtoppen.se/podcast/1396438444/uk-investor-magazine/recurring-revenues-from-generative-ai-analytics-services-with-genips-melissa-cruz"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