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Optiv launches AI security services to enhance business outcomes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Optiv Introduces Comprehensive AI Security Services to Enhance Business Outcomes</w:t>
      </w:r>
      <w:r/>
    </w:p>
    <w:p>
      <w:r/>
      <w:r>
        <w:t>Optiv, a leader in cybersecurity solutions, has announced the launch of its AI Security Services, designed to help businesses harness the power of generative Artificial Intelligence (AI) securely and efficiently. This new suite of services aims to expedite business outcomes by mitigating the cybersecurity risks inherent in AI deployment and usage.</w:t>
      </w:r>
      <w:r/>
    </w:p>
    <w:p>
      <w:r/>
      <w:r>
        <w:t>Based in Denver, Optiv leverages its extensive cross-disciplinary expertise to offer a full spectrum of support for organisations at various stages of their AI implementation journey. The company provides both strategic and technical guidance, ensuring client businesses can safely navigate the complexities of AI adoption. Optiv's AI Security Services cover an array of use cases, tailored to meet the specific needs of each client, offering a robust framework to identify and maximise AI opportunities while safeguarding security.</w:t>
      </w:r>
      <w:r/>
    </w:p>
    <w:p>
      <w:r/>
      <w:r>
        <w:t>The services are built around four critical components:</w:t>
      </w:r>
      <w:r/>
    </w:p>
    <w:p>
      <w:r/>
      <w:r>
        <w:t xml:space="preserve">1. </w:t>
      </w:r>
      <w:r>
        <w:rPr>
          <w:b/>
        </w:rPr>
        <w:t>Strategy Development</w:t>
      </w:r>
      <w:r>
        <w:t>: Optiv assists clients in assessing enterprise readiness to deploy AI, benchmarking against industry standards. This includes evaluating existing capabilities, identifying future needs, and targeting areas of opportunity to enhance AI integration.</w:t>
      </w:r>
      <w:r/>
    </w:p>
    <w:p>
      <w:r/>
      <w:r>
        <w:t xml:space="preserve">2. </w:t>
      </w:r>
      <w:r>
        <w:rPr>
          <w:b/>
        </w:rPr>
        <w:t>Governance</w:t>
      </w:r>
      <w:r>
        <w:t>: The firm collaborates with clients to set up AI policies, standards, and guidelines that ensure compliance and drive responsible innovation. This governance framework aligns with the broader organisational vision and strategic objectives, ensuring AI initiatives support overall business goals.</w:t>
      </w:r>
      <w:r/>
    </w:p>
    <w:p>
      <w:r/>
      <w:r>
        <w:t xml:space="preserve">3. </w:t>
      </w:r>
      <w:r>
        <w:rPr>
          <w:b/>
        </w:rPr>
        <w:t>Application Security</w:t>
      </w:r>
      <w:r>
        <w:t>: Optiv offers services to future-proof AI models, integrating security throughout the AI product lifecycle. This approach ensures that AI developments are secure from inception to deployment, safeguarding data and systems integrity.</w:t>
      </w:r>
      <w:r/>
    </w:p>
    <w:p>
      <w:r/>
      <w:r>
        <w:t xml:space="preserve">4. </w:t>
      </w:r>
      <w:r>
        <w:rPr>
          <w:b/>
        </w:rPr>
        <w:t>Literacy and Education</w:t>
      </w:r>
      <w:r>
        <w:t>: To bolster AI security awareness, Optiv provides comprehensive training courses. These are aimed at equipping workforces with the essential knowledge and skills needed to manage AI advancements securely, addressing the unique risks associated with emerging AI technologies.</w:t>
      </w:r>
      <w:r/>
    </w:p>
    <w:p>
      <w:r/>
      <w:r>
        <w:t>Randy Lariar, Optiv's Demand and Delivery Director, emphasised the necessity of balancing rapid AI adoption with stringent security measures. "Organisations are under immense pressure to rapidly adopt AI to remain competitive. Too often, speed comes at the expense of security, leaving businesses vulnerable to a myriad of risks," Lariar stated. "Optiv AI Security Services are designed to bridge this gap, enabling organisations to confidently embrace the power of AI while ensuring the integrity, security, and efficiency of critical data and systems."</w:t>
      </w:r>
      <w:r/>
    </w:p>
    <w:p>
      <w:r/>
      <w:r>
        <w:t>The services aim to not only reduce AI-related risks but also ensure that businesses can secure their value through strong data governance and privacy measures. This enables organisations to enhance workforce confidence, drive efficiency, and accelerate innovation without compromising security.</w:t>
      </w:r>
      <w:r/>
    </w:p>
    <w:p>
      <w:r/>
      <w:r>
        <w:t>Jennifer Mahoney, Practice Manager at Optiv, highlighted the role of security as a facilitator rather than a hindrance to innovation. "We recognise the speed required to innovate and view security as a business enabler, rather than a time-consuming drain on resources," she noted. "Optiv AI Security Services brings together our deep expertise to empower our clients to identify and navigate both the opportunities and challenges that secure AI integration offers."</w:t>
      </w:r>
      <w:r/>
    </w:p>
    <w:p>
      <w:r/>
      <w:r>
        <w:t>For more information on Optiv's offerings and updates, interested parties can visit their dedicated newsroom online.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Corroborates the launch of Optiv's AI Security Services and the comprehensive support offered to clients in harnessing AI securely and efficiently.</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Details Optiv's cross-disciplinary expertise and the full spectrum of support for organizations at various stages of their AI implementation journey.</w:t>
      </w:r>
      <w:r/>
    </w:p>
    <w:p>
      <w:pPr>
        <w:pStyle w:val="ListNumber"/>
        <w:spacing w:line="240" w:lineRule="auto"/>
        <w:ind w:left="720"/>
      </w:pPr>
      <w:r/>
      <w:hyperlink r:id="rId11">
        <w:r>
          <w:rPr>
            <w:color w:val="0000EE"/>
            <w:u w:val="single"/>
          </w:rPr>
          <w:t>https://www.optiv.com/company/press-releases/optiv-ai-security-services-enables-organizations-securely-leverage-power-ai</w:t>
        </w:r>
      </w:hyperlink>
      <w:r>
        <w:t xml:space="preserve"> - Supports the announcement of Optiv's AI Security Services and their focus on mitigating cybersecurity risks in AI deployment and usage.</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Explains the four critical components of Optiv's AI Security Services: Strategy Development, Governance, Application Security, and Literacy and Education.</w:t>
      </w:r>
      <w:r/>
    </w:p>
    <w:p>
      <w:pPr>
        <w:pStyle w:val="ListNumber"/>
        <w:spacing w:line="240" w:lineRule="auto"/>
        <w:ind w:left="720"/>
      </w:pPr>
      <w:r/>
      <w:hyperlink r:id="rId12">
        <w:r>
          <w:rPr>
            <w:color w:val="0000EE"/>
            <w:u w:val="single"/>
          </w:rPr>
          <w:t>https://www.optiv.com/insights/discover/downloads/optiv-ai-security-services</w:t>
        </w:r>
      </w:hyperlink>
      <w:r>
        <w:t xml:space="preserve"> - Provides details on Optiv's strategy development services, including assessing enterprise readiness and aligning with industry standards.</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Describes the governance aspect of Optiv's services, including setting up AI policies, standards, and guidelines for compliance and responsible innovation.</w:t>
      </w:r>
      <w:r/>
    </w:p>
    <w:p>
      <w:pPr>
        <w:pStyle w:val="ListNumber"/>
        <w:spacing w:line="240" w:lineRule="auto"/>
        <w:ind w:left="720"/>
      </w:pPr>
      <w:r/>
      <w:hyperlink r:id="rId12">
        <w:r>
          <w:rPr>
            <w:color w:val="0000EE"/>
            <w:u w:val="single"/>
          </w:rPr>
          <w:t>https://www.optiv.com/insights/discover/downloads/optiv-ai-security-services</w:t>
        </w:r>
      </w:hyperlink>
      <w:r>
        <w:t xml:space="preserve"> - Details the application security services offered by Optiv, including future-proofing AI models and integrating security throughout the AI product lifecycle.</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Explains the literacy and education component, which includes comprehensive training courses to enhance AI security awareness and equip workforces with necessary skills.</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Quotes Randy Lariar on the necessity of balancing rapid AI adoption with stringent security measures to avoid vulnerabilities.</w:t>
      </w:r>
      <w:r/>
    </w:p>
    <w:p>
      <w:pPr>
        <w:pStyle w:val="ListNumber"/>
        <w:spacing w:line="240" w:lineRule="auto"/>
        <w:ind w:left="720"/>
      </w:pPr>
      <w:r/>
      <w:hyperlink r:id="rId10">
        <w:r>
          <w:rPr>
            <w:color w:val="0000EE"/>
            <w:u w:val="single"/>
          </w:rPr>
          <w:t>https://www.prnewswire.com/news-releases/optiv-ai-security-services-enables-organizations-to-securely-leverage-power-of-ai-expedite-business-outcomes-302284215.html</w:t>
        </w:r>
      </w:hyperlink>
      <w:r>
        <w:t xml:space="preserve"> - Highlights Jennifer Mahoney's statement on viewing security as a business enabler rather than a hindrance to innovation.</w:t>
      </w:r>
      <w:r/>
    </w:p>
    <w:p>
      <w:pPr>
        <w:pStyle w:val="ListNumber"/>
        <w:spacing w:line="240" w:lineRule="auto"/>
        <w:ind w:left="720"/>
      </w:pPr>
      <w:r/>
      <w:hyperlink r:id="rId11">
        <w:r>
          <w:rPr>
            <w:color w:val="0000EE"/>
            <w:u w:val="single"/>
          </w:rPr>
          <w:t>https://www.optiv.com/company/press-releases/optiv-ai-security-services-enables-organizations-securely-leverage-power-ai</w:t>
        </w:r>
      </w:hyperlink>
      <w:r>
        <w:t xml:space="preserve"> - Provides information on where to find more details about Optiv's offerings and updates through their dedicated newsroom.</w:t>
      </w:r>
      <w:r/>
    </w:p>
    <w:p>
      <w:pPr>
        <w:pStyle w:val="ListNumber"/>
        <w:spacing w:line="240" w:lineRule="auto"/>
        <w:ind w:left="720"/>
      </w:pPr>
      <w:r/>
      <w:hyperlink r:id="rId13">
        <w:r>
          <w:rPr>
            <w:color w:val="0000EE"/>
            <w:u w:val="single"/>
          </w:rPr>
          <w:t>https://www.iot-now.com/2024/10/25/147507-optiv-unveils-ai-security-services-for-safe-scalable-innovation/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optiv-ai-security-services-enables-organizations-to-securely-leverage-power-of-ai-expedite-business-outcomes-302284215.html" TargetMode="External"/><Relationship Id="rId11" Type="http://schemas.openxmlformats.org/officeDocument/2006/relationships/hyperlink" Target="https://www.optiv.com/company/press-releases/optiv-ai-security-services-enables-organizations-securely-leverage-power-ai" TargetMode="External"/><Relationship Id="rId12" Type="http://schemas.openxmlformats.org/officeDocument/2006/relationships/hyperlink" Target="https://www.optiv.com/insights/discover/downloads/optiv-ai-security-services" TargetMode="External"/><Relationship Id="rId13" Type="http://schemas.openxmlformats.org/officeDocument/2006/relationships/hyperlink" Target="https://www.iot-now.com/2024/10/25/147507-optiv-unveils-ai-security-services-for-safe-scalable-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