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AI surpasses 100 million weekly queries amid rapid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AI, a burgeoning entity in the artificial intelligence search domain, announced it is now handling over 100 million queries weekly, as stated by its Chief Executive Officer, Aravind Srinivas. This announcement was made on his X account on Friday, 25th October. The company's ambitious trajectory, as hinted by Srinivas, now aims at exceeding 100 million search queries daily, underscoring their rapid expansion and influence in the AI market.</w:t>
      </w:r>
      <w:r/>
    </w:p>
    <w:p>
      <w:r/>
      <w:r>
        <w:t>Founded with a vision to redefine search technologies, Perplexity AI has seen a dramatic rise in its valuation and revenue over the past year. As of October, the company is reportedly planning to secure an additional $500 million in investments. If successful, this funding round is anticipated to boost Perplexity AI’s market value to approximately $8 billion. This continues their impressive financial upwards trajectory, as the firm was valued at $520 million in January, escalating to $3 billion by the summer.</w:t>
      </w:r>
      <w:r/>
    </w:p>
    <w:p>
      <w:r/>
      <w:r>
        <w:t>In terms of financial health, Perplexity AI's annualised revenue has surged to an estimated $50 million, a significant increase from the $10 million marked in March. Such growth reflects the expanding demand for advanced AI search capabilities and the firm's capacity to harness this demand effectively.</w:t>
      </w:r>
      <w:r/>
    </w:p>
    <w:p>
      <w:r/>
      <w:r>
        <w:t>The rise of AI technologies has, however, not been without its challenges, particularly concerning cybersecurity. With advancements in AI, there is an increasing opportunity for misuse by cybercriminals, who utilise these technologies to develop more sophisticated methods of attack. This evolving digital threat landscape underscores the complexity of safeguarding against such breaches. Some of this complexity can be mitigated by informed user behaviour; for instance, users querying how to detect if their devices are compromised is an example of proactive digital hygiene.</w:t>
      </w:r>
      <w:r/>
    </w:p>
    <w:p>
      <w:r/>
      <w:r>
        <w:t>Perplexity AI's significant growth within the artificial intelligence sector highlights its pivotal role in shaping the future of search technology, amidst a backdrop of increased vigilance required in cybersecurity. As it continues to expand, the company remains at the forefront of innovation and development in AI-driven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https://x.com/dhinchcliffe/status/1849853622340943884</w:t>
        </w:r>
      </w:hyperlink>
      <w:r>
        <w:t xml:space="preserve"> - Corroborates the announcement by Aravind Srinivas that Perplexity AI is handling over 100 million queries weekly.</w:t>
      </w:r>
      <w:r/>
    </w:p>
    <w:p>
      <w:pPr>
        <w:pStyle w:val="ListNumber"/>
        <w:spacing w:line="240" w:lineRule="auto"/>
        <w:ind w:left="720"/>
      </w:pPr>
      <w:r/>
      <w:hyperlink r:id="rId11">
        <w:r>
          <w:rPr>
            <w:color w:val="0000EE"/>
            <w:u w:val="single"/>
          </w:rPr>
          <w:t>https://www.reddit.com/r/eucompetitionlaw/comments/1gc27fr/perplexity_says_ai_search_engine_serves_100/</w:t>
        </w:r>
      </w:hyperlink>
      <w:r>
        <w:t xml:space="preserve"> - Supports the claim that Perplexity AI's search engine serves 100 million queries per week.</w:t>
      </w:r>
      <w:r/>
    </w:p>
    <w:p>
      <w:pPr>
        <w:pStyle w:val="ListNumber"/>
        <w:spacing w:line="240" w:lineRule="auto"/>
        <w:ind w:left="720"/>
      </w:pPr>
      <w:r/>
      <w:hyperlink r:id="rId12">
        <w:r>
          <w:rPr>
            <w:color w:val="0000EE"/>
            <w:u w:val="single"/>
          </w:rPr>
          <w:t>https://x.com/thedailyAi_/status/1849820228328489085</w:t>
        </w:r>
      </w:hyperlink>
      <w:r>
        <w:t xml:space="preserve"> - Confirms the statement by Aravind Srinivas about the weekly query volume and the goal to exceed 100 million queries daily.</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Details the announcement on X and the company's goal to serve more than 100 million user queries every day.</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Provides information on Perplexity AI's plans to raise $500 million in investments and its anticipated market capitalization of $8 billion.</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Mentions the company's valuation increase from $520 million in January to $3 billion in the summer.</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Reports on the surge in Perplexity AI's annualized revenue from $10 million in March to $50 million.</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Discusses the challenges related to cybersecurity with the rise of AI technologies.</w:t>
      </w:r>
      <w:r/>
    </w:p>
    <w:p>
      <w:pPr>
        <w:pStyle w:val="ListNumber"/>
        <w:spacing w:line="240" w:lineRule="auto"/>
        <w:ind w:left="720"/>
      </w:pPr>
      <w:r/>
      <w:hyperlink r:id="rId14">
        <w:r>
          <w:rPr>
            <w:color w:val="0000EE"/>
            <w:u w:val="single"/>
          </w:rPr>
          <w:t>https://www.newsminimalist.com/articles/perplexity-reports-100-million-weekly-search-queries-as-it-expands-ecommerce-features-5426049a</w:t>
        </w:r>
      </w:hyperlink>
      <w:r>
        <w:t xml:space="preserve"> - Supports the claim of 100 million weekly search queries and mentions the company's expansion in ecommerce features.</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Highlights the importance of user awareness in mitigating cybersecurity threats, such as detecting device compromises.</w:t>
      </w:r>
      <w:r/>
    </w:p>
    <w:p>
      <w:pPr>
        <w:pStyle w:val="ListNumber"/>
        <w:spacing w:line="240" w:lineRule="auto"/>
        <w:ind w:left="720"/>
      </w:pPr>
      <w:r/>
      <w:hyperlink r:id="rId13">
        <w:r>
          <w:rPr>
            <w:color w:val="0000EE"/>
            <w:u w:val="single"/>
          </w:rPr>
          <w:t>https://payspacemagazine.com/news/perplexity-ai-says-its-search-engine-serves-100-million-queries-per-week/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x.com/dhinchcliffe/status/1849853622340943884" TargetMode="External"/><Relationship Id="rId11" Type="http://schemas.openxmlformats.org/officeDocument/2006/relationships/hyperlink" Target="https://www.reddit.com/r/eucompetitionlaw/comments/1gc27fr/perplexity_says_ai_search_engine_serves_100/" TargetMode="External"/><Relationship Id="rId12" Type="http://schemas.openxmlformats.org/officeDocument/2006/relationships/hyperlink" Target="https://x.com/thedailyAi_/status/1849820228328489085" TargetMode="External"/><Relationship Id="rId13" Type="http://schemas.openxmlformats.org/officeDocument/2006/relationships/hyperlink" Target="https://payspacemagazine.com/news/perplexity-ai-says-its-search-engine-serves-100-million-queries-per-week/" TargetMode="External"/><Relationship Id="rId14" Type="http://schemas.openxmlformats.org/officeDocument/2006/relationships/hyperlink" Target="https://www.newsminimalist.com/articles/perplexity-reports-100-million-weekly-search-queries-as-it-expands-ecommerce-features-5426049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