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PropiChain emerges as a key player in the convergence of real estate and virtual tech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PropiChain (PCHAIN) Emerges as a Key Player in the Convergence of Real Estate and Virtual Tech Innovations</w:t>
      </w:r>
      <w:r/>
    </w:p>
    <w:p>
      <w:r/>
      <w:r>
        <w:t>PropiChain (PCHAIN), a burgeoning entity in the decentralized finance sector, is commanding significant attention from investors by effectively integrating the Metaverse, artificial intelligence (AI), and blockchain technology into real estate transactions. As the Metaverse continues to gain traction among technology enthusiasts, gamers, and investors, PropiChain has positioned itself at the forefront of this transformation.</w:t>
      </w:r>
      <w:r/>
    </w:p>
    <w:p>
      <w:r/>
      <w:r>
        <w:rPr>
          <w:b/>
        </w:rPr>
        <w:t>PropiChain and the Metaverse</w:t>
      </w:r>
      <w:r/>
    </w:p>
    <w:p>
      <w:r/>
      <w:r>
        <w:t>The Metaverse, a digital landscape offering infinite virtual experiences, is continually expanding. PropiChain capitalizes on this by presenting a new paradigm for property ownership and interaction. Through its platform, PropiChain enables investors to explore and interact with properties in a virtual, three-dimensional environment. This novel approach eliminates the need for traditional property visits, allowing for investments to be evaluated from anywhere in the world. The immersive experience offered through virtual staging encourages investor engagement and broadens the scope of investment possibilities within this burgeoning virtual realm.</w:t>
      </w:r>
      <w:r/>
    </w:p>
    <w:p>
      <w:r/>
      <w:r>
        <w:rPr>
          <w:b/>
        </w:rPr>
        <w:t>Harnessing the Power of AI</w:t>
      </w:r>
      <w:r/>
    </w:p>
    <w:p>
      <w:r/>
      <w:r>
        <w:t>PropiChain distinguishes itself with the unique incorporation of AI in the realm of decentralized real estate management. Through sophisticated AI algorithms, the platform provides comprehensive data analytics to guide investment decisions. By analysing vast datasets, the AI tools offer insights into market dynamics, forecast price fluctuations, and identify potential growth sectors within the Metaverse. This data-driven approach equips investors with the necessary information to stay competitive and maximise returns on their digital asset investments.</w:t>
      </w:r>
      <w:r/>
    </w:p>
    <w:p>
      <w:r/>
      <w:r>
        <w:rPr>
          <w:b/>
        </w:rPr>
        <w:t>Growing Investor Interest</w:t>
      </w:r>
      <w:r/>
    </w:p>
    <w:p>
      <w:r/>
      <w:r>
        <w:t>The platform’s features are significantly contributing to its burgeoning popularity. By simplifying the purchase and management of digital assets, PropiChain presents an appealing option for investors. The rising demand, spurred by increased investor interest, suggests a potential increase in the token's value, making it a promising long-term investment. Currently, the initial presale offers PCHAIN tokens at a rate of $0.004 each, with projections for price amplification in subsequent rounds.</w:t>
      </w:r>
      <w:r/>
    </w:p>
    <w:p>
      <w:r/>
      <w:r>
        <w:t>Moreover, PropiChain's use of AI for data processing imbues its users with an advantage in the rapidly evolving landscape of the Metaverse. Its community-focused approach, where resources can be collectively pooled to acquire property, enhances the user experience by creating a supportive ecosystem for managing virtual assets.</w:t>
      </w:r>
      <w:r/>
    </w:p>
    <w:p>
      <w:r/>
      <w:r>
        <w:rPr>
          <w:b/>
        </w:rPr>
        <w:t>Future Prospects in Decentralized Finance</w:t>
      </w:r>
      <w:r/>
    </w:p>
    <w:p>
      <w:r/>
      <w:r>
        <w:t>With the blend of AI, blockchain, and Metaverse technologies, PropiChain is redefining the landscape of real estate investment. As it facilitates secure, AI-enhanced trading of digital assets, PropiChain is poised to spearhead the next wave of innovations in decentralized finance.</w:t>
      </w:r>
      <w:r/>
    </w:p>
    <w:p>
      <w:r/>
      <w:r>
        <w:t>The project’s presale continues, highlighting the growing confidence among investors and their interest in being part of a digitally-oriented future. Through PropiChain, they see an opportunity to align with cutting-edge advancements in technology, marking a significant shift in how real estate investments are perceived and managed.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https://www.crypto-news-flash.com/propichain-named-the-only-crypto-ai-platform-with-a-shot-at-disrupting-the-300-trillion-real-estate-sector-heres-why/</w:t>
        </w:r>
      </w:hyperlink>
      <w:r>
        <w:t xml:space="preserve"> - Corroborates PropiChain's integration of the Metaverse, AI, and blockchain technology into real estate transactions.</w:t>
      </w:r>
      <w:r/>
    </w:p>
    <w:p>
      <w:pPr>
        <w:pStyle w:val="ListNumber"/>
        <w:spacing w:line="240" w:lineRule="auto"/>
        <w:ind w:left="720"/>
      </w:pPr>
      <w:r/>
      <w:hyperlink r:id="rId11">
        <w:r>
          <w:rPr>
            <w:color w:val="0000EE"/>
            <w:u w:val="single"/>
          </w:rPr>
          <w:t>https://techbullion.com/propichains-token-presale-receives-major-inflows-from-smart-crypto-money-looking-to-disrupt-300-trillion-real-estate-market/</w:t>
        </w:r>
      </w:hyperlink>
      <w:r>
        <w:t xml:space="preserve"> - Supports the use of the Metaverse for virtual property interactions and the elimination of traditional property visits.</w:t>
      </w:r>
      <w:r/>
    </w:p>
    <w:p>
      <w:pPr>
        <w:pStyle w:val="ListNumber"/>
        <w:spacing w:line="240" w:lineRule="auto"/>
        <w:ind w:left="720"/>
      </w:pPr>
      <w:r/>
      <w:hyperlink r:id="rId12">
        <w:r>
          <w:rPr>
            <w:color w:val="0000EE"/>
            <w:u w:val="single"/>
          </w:rPr>
          <w:t>https://techbullion.com/the-future-of-crypto-real-estate-is-here-with-propichains-groundbreaking-whitelist-presale-join-to-capture-a-4000-rally-2/</w:t>
        </w:r>
      </w:hyperlink>
      <w:r>
        <w:t xml:space="preserve"> - Details how PropiChain enables investors to explore and interact with properties in a virtual environment through the Metaverse.</w:t>
      </w:r>
      <w:r/>
    </w:p>
    <w:p>
      <w:pPr>
        <w:pStyle w:val="ListNumber"/>
        <w:spacing w:line="240" w:lineRule="auto"/>
        <w:ind w:left="720"/>
      </w:pPr>
      <w:r/>
      <w:hyperlink r:id="rId10">
        <w:r>
          <w:rPr>
            <w:color w:val="0000EE"/>
            <w:u w:val="single"/>
          </w:rPr>
          <w:t>https://www.crypto-news-flash.com/propichain-named-the-only-crypto-ai-platform-with-a-shot-at-disrupting-the-300-trillion-real-estate-sector-heres-why/</w:t>
        </w:r>
      </w:hyperlink>
      <w:r>
        <w:t xml:space="preserve"> - Explains the role of AI in providing comprehensive data analytics and guiding investment decisions on the PropiChain platform.</w:t>
      </w:r>
      <w:r/>
    </w:p>
    <w:p>
      <w:pPr>
        <w:pStyle w:val="ListNumber"/>
        <w:spacing w:line="240" w:lineRule="auto"/>
        <w:ind w:left="720"/>
      </w:pPr>
      <w:r/>
      <w:hyperlink r:id="rId11">
        <w:r>
          <w:rPr>
            <w:color w:val="0000EE"/>
            <w:u w:val="single"/>
          </w:rPr>
          <w:t>https://techbullion.com/propichains-token-presale-receives-major-inflows-from-smart-crypto-money-looking-to-disrupt-300-trillion-real-estate-market/</w:t>
        </w:r>
      </w:hyperlink>
      <w:r>
        <w:t xml:space="preserve"> - Corroborates the use of AI tools for analyzing datasets and forecasting market dynamics on PropiChain.</w:t>
      </w:r>
      <w:r/>
    </w:p>
    <w:p>
      <w:pPr>
        <w:pStyle w:val="ListNumber"/>
        <w:spacing w:line="240" w:lineRule="auto"/>
        <w:ind w:left="720"/>
      </w:pPr>
      <w:r/>
      <w:hyperlink r:id="rId13">
        <w:r>
          <w:rPr>
            <w:color w:val="0000EE"/>
            <w:u w:val="single"/>
          </w:rPr>
          <w:t>https://www.the-blockchain.com/2024/10/18/propichain-the-real-estate-crypto-titan-picked-by-top-ethereum-investors-due-to-massive-8000x-gains/</w:t>
        </w:r>
      </w:hyperlink>
      <w:r>
        <w:t xml:space="preserve"> - Supports the integration of AI for data processing and its benefits in the rapidly evolving Metaverse landscape.</w:t>
      </w:r>
      <w:r/>
    </w:p>
    <w:p>
      <w:pPr>
        <w:pStyle w:val="ListNumber"/>
        <w:spacing w:line="240" w:lineRule="auto"/>
        <w:ind w:left="720"/>
      </w:pPr>
      <w:r/>
      <w:hyperlink r:id="rId11">
        <w:r>
          <w:rPr>
            <w:color w:val="0000EE"/>
            <w:u w:val="single"/>
          </w:rPr>
          <w:t>https://techbullion.com/propichains-token-presale-receives-major-inflows-from-smart-crypto-money-looking-to-disrupt-300-trillion-real-estate-market/</w:t>
        </w:r>
      </w:hyperlink>
      <w:r>
        <w:t xml:space="preserve"> - Details the growing investor interest and the potential increase in the token's value due to the platform's features.</w:t>
      </w:r>
      <w:r/>
    </w:p>
    <w:p>
      <w:pPr>
        <w:pStyle w:val="ListNumber"/>
        <w:spacing w:line="240" w:lineRule="auto"/>
        <w:ind w:left="720"/>
      </w:pPr>
      <w:r/>
      <w:hyperlink r:id="rId10">
        <w:r>
          <w:rPr>
            <w:color w:val="0000EE"/>
            <w:u w:val="single"/>
          </w:rPr>
          <w:t>https://www.crypto-news-flash.com/propichain-named-the-only-crypto-ai-platform-with-a-shot-at-disrupting-the-300-trillion-real-estate-sector-heres-why/</w:t>
        </w:r>
      </w:hyperlink>
      <w:r>
        <w:t xml:space="preserve"> - Explains the initial presale price of PCHAIN tokens and the projected price amplification in subsequent rounds.</w:t>
      </w:r>
      <w:r/>
    </w:p>
    <w:p>
      <w:pPr>
        <w:pStyle w:val="ListNumber"/>
        <w:spacing w:line="240" w:lineRule="auto"/>
        <w:ind w:left="720"/>
      </w:pPr>
      <w:r/>
      <w:hyperlink r:id="rId12">
        <w:r>
          <w:rPr>
            <w:color w:val="0000EE"/>
            <w:u w:val="single"/>
          </w:rPr>
          <w:t>https://techbullion.com/the-future-of-crypto-real-estate-is-here-with-propichains-groundbreaking-whitelist-presale-join-to-capture-a-4000-rally-2/</w:t>
        </w:r>
      </w:hyperlink>
      <w:r>
        <w:t xml:space="preserve"> - Supports the community-focused approach of PropiChain, where resources can be collectively pooled to acquire property.</w:t>
      </w:r>
      <w:r/>
    </w:p>
    <w:p>
      <w:pPr>
        <w:pStyle w:val="ListNumber"/>
        <w:spacing w:line="240" w:lineRule="auto"/>
        <w:ind w:left="720"/>
      </w:pPr>
      <w:r/>
      <w:hyperlink r:id="rId13">
        <w:r>
          <w:rPr>
            <w:color w:val="0000EE"/>
            <w:u w:val="single"/>
          </w:rPr>
          <w:t>https://www.the-blockchain.com/2024/10/18/propichain-the-real-estate-crypto-titan-picked-by-top-ethereum-investors-due-to-massive-8000x-gains/</w:t>
        </w:r>
      </w:hyperlink>
      <w:r>
        <w:t xml:space="preserve"> - Details how PropiChain is redefining the landscape of real estate investment with AI, blockchain, and Metaverse technologies.</w:t>
      </w:r>
      <w:r/>
    </w:p>
    <w:p>
      <w:pPr>
        <w:pStyle w:val="ListNumber"/>
        <w:spacing w:line="240" w:lineRule="auto"/>
        <w:ind w:left="720"/>
      </w:pPr>
      <w:r/>
      <w:hyperlink r:id="rId11">
        <w:r>
          <w:rPr>
            <w:color w:val="0000EE"/>
            <w:u w:val="single"/>
          </w:rPr>
          <w:t>https://techbullion.com/propichains-token-presale-receives-major-inflows-from-smart-crypto-money-looking-to-disrupt-300-trillion-real-estate-market/</w:t>
        </w:r>
      </w:hyperlink>
      <w:r>
        <w:t xml:space="preserve"> - Corroborates the ongoing presale and the growing confidence among investors in PropiChain's digitally-oriented future.</w:t>
      </w:r>
      <w:r/>
    </w:p>
    <w:p>
      <w:pPr>
        <w:pStyle w:val="ListNumber"/>
        <w:spacing w:line="240" w:lineRule="auto"/>
        <w:ind w:left="720"/>
      </w:pPr>
      <w:r/>
      <w:hyperlink r:id="rId14">
        <w:r>
          <w:rPr>
            <w:color w:val="0000EE"/>
            <w:u w:val="single"/>
          </w:rPr>
          <w:t>https://www.crypto-reporter.com/news/propichain-pchain-sees-massive-inflows-investors-attracted-to-its-ai-and-metaverse-features-80068/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ypto-news-flash.com/propichain-named-the-only-crypto-ai-platform-with-a-shot-at-disrupting-the-300-trillion-real-estate-sector-heres-why/" TargetMode="External"/><Relationship Id="rId11" Type="http://schemas.openxmlformats.org/officeDocument/2006/relationships/hyperlink" Target="https://techbullion.com/propichains-token-presale-receives-major-inflows-from-smart-crypto-money-looking-to-disrupt-300-trillion-real-estate-market/" TargetMode="External"/><Relationship Id="rId12" Type="http://schemas.openxmlformats.org/officeDocument/2006/relationships/hyperlink" Target="https://techbullion.com/the-future-of-crypto-real-estate-is-here-with-propichains-groundbreaking-whitelist-presale-join-to-capture-a-4000-rally-2/" TargetMode="External"/><Relationship Id="rId13" Type="http://schemas.openxmlformats.org/officeDocument/2006/relationships/hyperlink" Target="https://www.the-blockchain.com/2024/10/18/propichain-the-real-estate-crypto-titan-picked-by-top-ethereum-investors-due-to-massive-8000x-gains/" TargetMode="External"/><Relationship Id="rId14" Type="http://schemas.openxmlformats.org/officeDocument/2006/relationships/hyperlink" Target="https://www.crypto-reporter.com/news/propichain-pchain-sees-massive-inflows-investors-attracted-to-its-ai-and-metaverse-features-800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