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Qualcomm partners with Google to enhance automotive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Qualcomm, a leading semiconductor company, has announced a significant partnership with Alphabet's Google, aimed at enhancing the capabilities of automotive technology. The collaboration, revealed on Tuesday, marks a notable expansion of Qualcomm's influence in the automotive industry, historically rooted in its provision of chips for mobile phones utilizing Google's Android operating system.</w:t>
      </w:r>
      <w:r/>
    </w:p>
    <w:p>
      <w:r/>
      <w:r>
        <w:t>The strategic alliance between Qualcomm and Alphabet focuses on providing automakers with the tools needed to develop bespoke AI voice assistants. This initiative seeks to integrate Qualcomm's powerful semiconductor technology with Google's advanced artificial intelligence software to offer automakers the ability to create personalised voice assistant systems that are independent of the driver's mobile device. These voice assistants will operate directly within the vehicle systems, ensuring a seamless user experience without the need for external device connectivity.</w:t>
      </w:r>
      <w:r/>
    </w:p>
    <w:p>
      <w:r/>
      <w:r>
        <w:t>At the core of this partnership is the integration of Google's Android Automotive OS, a platform that serves as the backbone for vehicle computing systems. The collaboration will see a version of this operating system optimised to run on Qualcomm chips, facilitating smoother operation and enhanced functionality. This move is designed to empower car manufacturers with the ability to deliver unique and innovative voice-activated systems powered by the combined technology of Qualcomm and Google.</w:t>
      </w:r>
      <w:r/>
    </w:p>
    <w:p>
      <w:r/>
      <w:r>
        <w:t>Nakul Duggal, Qualcomm's Automotive group manager, elaborated on the partnership's objectives, highlighting the ambition to streamline operations and minimise any potential confusion for customers by fostering closer collaboration between Qualcomm and Google. This initiative is anticipated to simplify the development process for automakers, enabling them to deliver more sophisticated and integrated technological solutions in their vehicles.</w:t>
      </w:r>
      <w:r/>
    </w:p>
    <w:p>
      <w:r/>
      <w:r>
        <w:t>Furthermore, Qualcomm has introduced two new chip models designed specifically for automotive applications: the Snapdragon Cockpit Elite and the Snapdragon Ride Elite. The Snapdragon Cockpit Elite is engineered to enhance the functionality of vehicle dashboards and interfaces, while the Snapdragon Ride Elite focuses on providing support for autonomous driving capabilities. Mercedes-Benz has already expressed interest in utilising the Snapdragon Cockpit Elite chip for future vehicle models, although specific details regarding the models and timeline remain undisclosed.</w:t>
      </w:r>
      <w:r/>
    </w:p>
    <w:p>
      <w:r/>
      <w:r>
        <w:t>This partnership and the introduction of these chips signify Qualcomm's strategic push into the automotive market, leveraging its expertise in mobile communications technologies to revolutionise vehicle functionalities. By joining forces with Google, Qualcomm aims to position itself as a pivotal player in the evolving landscape of automotive technology, characterised by increasing demand for smart and autonomous vehicle features.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https://technologymagazine.com/articles/how-qualcomm-google-are-revolutionising-in-car-ai</w:t>
        </w:r>
      </w:hyperlink>
      <w:r>
        <w:t xml:space="preserve"> - Corroborates the partnership between Qualcomm and Google to enhance automotive technology and the integration of Google's Android Automotive OS with Qualcomm's chips.</w:t>
      </w:r>
      <w:r/>
    </w:p>
    <w:p>
      <w:pPr>
        <w:pStyle w:val="ListNumber"/>
        <w:spacing w:line="240" w:lineRule="auto"/>
        <w:ind w:left="720"/>
      </w:pPr>
      <w:r/>
      <w:hyperlink r:id="rId11">
        <w:r>
          <w:rPr>
            <w:color w:val="0000EE"/>
            <w:u w:val="single"/>
          </w:rPr>
          <w:t>https://dig.watch/updates/qualcomm-and-google-collaborate-on-automotive-ai-solutions</w:t>
        </w:r>
      </w:hyperlink>
      <w:r>
        <w:t xml:space="preserve"> - Supports the collaboration to provide automakers with tools to develop bespoke AI voice assistants independent of the driver's mobile device.</w:t>
      </w:r>
      <w:r/>
    </w:p>
    <w:p>
      <w:pPr>
        <w:pStyle w:val="ListNumber"/>
        <w:spacing w:line="240" w:lineRule="auto"/>
        <w:ind w:left="720"/>
      </w:pPr>
      <w:r/>
      <w:hyperlink r:id="rId12">
        <w:r>
          <w:rPr>
            <w:color w:val="0000EE"/>
            <w:u w:val="single"/>
          </w:rPr>
          <w:t>https://www.qualcomm.com/news/releases/2024/10/qualcomm-announces-multi-year-strategic-collaboration-withgoogle</w:t>
        </w:r>
      </w:hyperlink>
      <w:r>
        <w:t xml:space="preserve"> - Details the multi-year strategic collaboration between Qualcomm and Google to create AI-powered digital cockpits and software-defined vehicles.</w:t>
      </w:r>
      <w:r/>
    </w:p>
    <w:p>
      <w:pPr>
        <w:pStyle w:val="ListNumber"/>
        <w:spacing w:line="240" w:lineRule="auto"/>
        <w:ind w:left="720"/>
      </w:pPr>
      <w:r/>
      <w:hyperlink r:id="rId10">
        <w:r>
          <w:rPr>
            <w:color w:val="0000EE"/>
            <w:u w:val="single"/>
          </w:rPr>
          <w:t>https://technologymagazine.com/articles/how-qualcomm-google-are-revolutionising-in-car-ai</w:t>
        </w:r>
      </w:hyperlink>
      <w:r>
        <w:t xml:space="preserve"> - Quotes Nakul Duggal on the partnership's objectives to streamline operations and minimize confusion for customers.</w:t>
      </w:r>
      <w:r/>
    </w:p>
    <w:p>
      <w:pPr>
        <w:pStyle w:val="ListNumber"/>
        <w:spacing w:line="240" w:lineRule="auto"/>
        <w:ind w:left="720"/>
      </w:pPr>
      <w:r/>
      <w:hyperlink r:id="rId11">
        <w:r>
          <w:rPr>
            <w:color w:val="0000EE"/>
            <w:u w:val="single"/>
          </w:rPr>
          <w:t>https://dig.watch/updates/qualcomm-and-google-collaborate-on-automotive-ai-solutions</w:t>
        </w:r>
      </w:hyperlink>
      <w:r>
        <w:t xml:space="preserve"> - Explains the integration of Google's Android Automotive OS with Qualcomm's chips to enhance vehicle computing systems.</w:t>
      </w:r>
      <w:r/>
    </w:p>
    <w:p>
      <w:pPr>
        <w:pStyle w:val="ListNumber"/>
        <w:spacing w:line="240" w:lineRule="auto"/>
        <w:ind w:left="720"/>
      </w:pPr>
      <w:r/>
      <w:hyperlink r:id="rId13">
        <w:r>
          <w:rPr>
            <w:color w:val="0000EE"/>
            <w:u w:val="single"/>
          </w:rPr>
          <w:t>https://opentools.ai/news/qualcomm-and-google-accelerate-towards-an-ai-driven-automotive-future</w:t>
        </w:r>
      </w:hyperlink>
      <w:r>
        <w:t xml:space="preserve"> - Describes the focus on natural language processing, computer vision, and multimodal interactions to enhance the driving experience.</w:t>
      </w:r>
      <w:r/>
    </w:p>
    <w:p>
      <w:pPr>
        <w:pStyle w:val="ListNumber"/>
        <w:spacing w:line="240" w:lineRule="auto"/>
        <w:ind w:left="720"/>
      </w:pPr>
      <w:r/>
      <w:hyperlink r:id="rId10">
        <w:r>
          <w:rPr>
            <w:color w:val="0000EE"/>
            <w:u w:val="single"/>
          </w:rPr>
          <w:t>https://technologymagazine.com/articles/how-qualcomm-google-are-revolutionising-in-car-ai</w:t>
        </w:r>
      </w:hyperlink>
      <w:r>
        <w:t xml:space="preserve"> - Introduces the new Snapdragon Cockpit Elite and Snapdragon Ride Elite chips designed for automotive applications.</w:t>
      </w:r>
      <w:r/>
    </w:p>
    <w:p>
      <w:pPr>
        <w:pStyle w:val="ListNumber"/>
        <w:spacing w:line="240" w:lineRule="auto"/>
        <w:ind w:left="720"/>
      </w:pPr>
      <w:r/>
      <w:hyperlink r:id="rId11">
        <w:r>
          <w:rPr>
            <w:color w:val="0000EE"/>
            <w:u w:val="single"/>
          </w:rPr>
          <w:t>https://dig.watch/updates/qualcomm-and-google-collaborate-on-automotive-ai-solutions</w:t>
        </w:r>
      </w:hyperlink>
      <w:r>
        <w:t xml:space="preserve"> - Mentions Mercedes-Benz's interest in utilizing the Snapdragon Cockpit Elite chip for future vehicle models.</w:t>
      </w:r>
      <w:r/>
    </w:p>
    <w:p>
      <w:pPr>
        <w:pStyle w:val="ListNumber"/>
        <w:spacing w:line="240" w:lineRule="auto"/>
        <w:ind w:left="720"/>
      </w:pPr>
      <w:r/>
      <w:hyperlink r:id="rId13">
        <w:r>
          <w:rPr>
            <w:color w:val="0000EE"/>
            <w:u w:val="single"/>
          </w:rPr>
          <w:t>https://opentools.ai/news/qualcomm-and-google-accelerate-towards-an-ai-driven-automotive-future</w:t>
        </w:r>
      </w:hyperlink>
      <w:r>
        <w:t xml:space="preserve"> - Highlights Qualcomm's strategic push into the automotive market and its collaboration with Google to revolutionize vehicle functionalities.</w:t>
      </w:r>
      <w:r/>
    </w:p>
    <w:p>
      <w:pPr>
        <w:pStyle w:val="ListNumber"/>
        <w:spacing w:line="240" w:lineRule="auto"/>
        <w:ind w:left="720"/>
      </w:pPr>
      <w:r/>
      <w:hyperlink r:id="rId12">
        <w:r>
          <w:rPr>
            <w:color w:val="0000EE"/>
            <w:u w:val="single"/>
          </w:rPr>
          <w:t>https://www.qualcomm.com/news/releases/2024/10/qualcomm-announces-multi-year-strategic-collaboration-withgoogle</w:t>
        </w:r>
      </w:hyperlink>
      <w:r>
        <w:t xml:space="preserve"> - Details the long-term commitment and vision for the future of automotive technology through this multi-year partnership.</w:t>
      </w:r>
      <w:r/>
    </w:p>
    <w:p>
      <w:pPr>
        <w:pStyle w:val="ListNumber"/>
        <w:spacing w:line="240" w:lineRule="auto"/>
        <w:ind w:left="720"/>
      </w:pPr>
      <w:r/>
      <w:hyperlink r:id="rId14">
        <w:r>
          <w:rPr>
            <w:color w:val="0000EE"/>
            <w:u w:val="single"/>
          </w:rPr>
          <w:t>https://www.technowize.com/qualcomm-teams-with-alphabets-google-for-custom-automotive-ai-solutions/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nologymagazine.com/articles/how-qualcomm-google-are-revolutionising-in-car-ai" TargetMode="External"/><Relationship Id="rId11" Type="http://schemas.openxmlformats.org/officeDocument/2006/relationships/hyperlink" Target="https://dig.watch/updates/qualcomm-and-google-collaborate-on-automotive-ai-solutions" TargetMode="External"/><Relationship Id="rId12" Type="http://schemas.openxmlformats.org/officeDocument/2006/relationships/hyperlink" Target="https://www.qualcomm.com/news/releases/2024/10/qualcomm-announces-multi-year-strategic-collaboration-withgoogle" TargetMode="External"/><Relationship Id="rId13" Type="http://schemas.openxmlformats.org/officeDocument/2006/relationships/hyperlink" Target="https://opentools.ai/news/qualcomm-and-google-accelerate-towards-an-ai-driven-automotive-future" TargetMode="External"/><Relationship Id="rId14" Type="http://schemas.openxmlformats.org/officeDocument/2006/relationships/hyperlink" Target="https://www.technowize.com/qualcomm-teams-with-alphabets-google-for-custom-automotive-ai-solu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