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Runway AI unveils Act-One, a game changer in facial animation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Runway AI, a well-regarded entity in the field of video generation technology, has unveiled an innovative feature named Act-One within its Gen-3 Alpha large language model (LLM). This new development is a substantial stride forward in the realm of artificial intelligence video generation, focusing on the accurate capture and reproduction of facial expressions from a source video. Act-One allows these expressions to be deftly applied to AI-generated characters, marking a pivotal advancement in overcoming one of the key limitations previously encountered in this domain: achieving realistic facial expressions in AI-generated content.</w:t>
      </w:r>
      <w:r/>
    </w:p>
    <w:p>
      <w:r/>
      <w:r>
        <w:t>Traditionally, facial animation has been an intricate process that demanded multi-step workflows, including manual face rigging, motion capture, and capturing the actor from multiple angles. However, the introduction of Act-One transforms this landscape by offering a more streamlined approach. Users now have the capability to record single-point videos, using either themselves or another actor, to capture movements, eye focus, and micro-expressions utilizing just a mobile device.</w:t>
      </w:r>
      <w:r/>
    </w:p>
    <w:p>
      <w:r/>
      <w:r>
        <w:t>Act-One requires minimal input from users and performers. The captured micro-expressions and eye focus are seamlessly integrated into the AI characters, regardless of the proportions or perspective displayed in the original source video. This functionality is applicable to both real-world and animated figures, enabling creators to produce a diverse array of video genres, ranging from cinematic scenes to animated cartoons. Runway AI highlights the adaptability of this tool, stating that "the model retains valuable imitation and accurately refers to action with the character whose body shape is different from the source video context."</w:t>
      </w:r>
      <w:r/>
    </w:p>
    <w:p>
      <w:r/>
      <w:r>
        <w:t>The versatility and utility of Act-One are anticipated to unlock new creative opportunities in character design and animation, allowing creators to develop more emotive and high-quality content with ease. Presently, Act-One is being gradually rolled out to users who hold free accounts, with a limited allocation of video-generating tokens available for utilisation. This feature is exclusively accessible within the Gen-3 Alpha model crafted by Runway, aiming to enhance the realism of AI-generated footage by simplifying the facial animation process, which previously required complex machinery and processes.</w:t>
      </w:r>
      <w:r/>
    </w:p>
    <w:p>
      <w:r/>
      <w:r>
        <w:t xml:space="preserve">The introduction of Act-One is a significant leap in the field of AI video generation. By reducing the complexity historically associated with facial animation, it empowers creators to generate more lifelike and expressive AI models effortlessly. In addition to addressing critical challenges in video content creation, this tool is set to broaden the horizons for animated and live-action storytelling that integrates these advanced techniques. As Act-One becomes accessible to more creators, it is poised to revolutionise the landscape of AI video production, offering unprecedented quality to a wider audience.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https://www.youtube.com/watch?v=tqGN4Ya8a3I</w:t>
        </w:r>
      </w:hyperlink>
      <w:r>
        <w:t xml:space="preserve"> - Explains how Runway's Act-One tool works, its limitations, and its potential impact on AI filmmaking.</w:t>
      </w:r>
      <w:r/>
    </w:p>
    <w:p>
      <w:pPr>
        <w:pStyle w:val="ListNumber"/>
        <w:spacing w:line="240" w:lineRule="auto"/>
        <w:ind w:left="720"/>
      </w:pPr>
      <w:r/>
      <w:hyperlink r:id="rId11">
        <w:r>
          <w:rPr>
            <w:color w:val="0000EE"/>
            <w:u w:val="single"/>
          </w:rPr>
          <w:t>https://www.marktechpost.com/2024/10/23/runwayml-introduces-act-one-feature-a-new-way-to-generate-expressive-character-performances-using-simple-video-inputs/</w:t>
        </w:r>
      </w:hyperlink>
      <w:r>
        <w:t xml:space="preserve"> - Details the introduction of Act-One by RunwayML and its capability to generate expressive character performances using simple video inputs.</w:t>
      </w:r>
      <w:r/>
    </w:p>
    <w:p>
      <w:pPr>
        <w:pStyle w:val="ListNumber"/>
        <w:spacing w:line="240" w:lineRule="auto"/>
        <w:ind w:left="720"/>
      </w:pPr>
      <w:r/>
      <w:hyperlink r:id="rId12">
        <w:r>
          <w:rPr>
            <w:color w:val="0000EE"/>
            <w:u w:val="single"/>
          </w:rPr>
          <w:t>https://runwayml.com/research/introducing-act-one</w:t>
        </w:r>
      </w:hyperlink>
      <w:r>
        <w:t xml:space="preserve"> - Provides official information from Runway about the Act-One feature, including its functionality and applications.</w:t>
      </w:r>
      <w:r/>
    </w:p>
    <w:p>
      <w:pPr>
        <w:pStyle w:val="ListNumber"/>
        <w:spacing w:line="240" w:lineRule="auto"/>
        <w:ind w:left="720"/>
      </w:pPr>
      <w:r/>
      <w:hyperlink r:id="rId13">
        <w:r>
          <w:rPr>
            <w:color w:val="0000EE"/>
            <w:u w:val="single"/>
          </w:rPr>
          <w:t>https://www.youtube.com/watch?v=zIyZKXxY72E</w:t>
        </w:r>
      </w:hyperlink>
      <w:r>
        <w:t xml:space="preserve"> - Discusses Act-One as a new character performance AI tool and its upcoming availability for creators.</w:t>
      </w:r>
      <w:r/>
    </w:p>
    <w:p>
      <w:pPr>
        <w:pStyle w:val="ListNumber"/>
        <w:spacing w:line="240" w:lineRule="auto"/>
        <w:ind w:left="720"/>
      </w:pPr>
      <w:r/>
      <w:hyperlink r:id="rId14">
        <w:r>
          <w:rPr>
            <w:color w:val="0000EE"/>
            <w:u w:val="single"/>
          </w:rPr>
          <w:t>https://runwayml.com</w:t>
        </w:r>
      </w:hyperlink>
      <w:r>
        <w:t xml:space="preserve"> - Overview of Runway AI and its various tools and initiatives, including the Gen-3 Alpha model and Act-One feature.</w:t>
      </w:r>
      <w:r/>
    </w:p>
    <w:p>
      <w:pPr>
        <w:pStyle w:val="ListNumber"/>
        <w:spacing w:line="240" w:lineRule="auto"/>
        <w:ind w:left="720"/>
      </w:pPr>
      <w:r/>
      <w:hyperlink r:id="rId15">
        <w:r>
          <w:rPr>
            <w:color w:val="0000EE"/>
            <w:u w:val="single"/>
          </w:rPr>
          <w:t>https://runwayml.com/research/gen-1</w:t>
        </w:r>
      </w:hyperlink>
      <w:r>
        <w:t xml:space="preserve"> - Although focused on Gen-1, it provides context on Runway's advancements in video generation technology, which is relevant to the development of Act-One.</w:t>
      </w:r>
      <w:r/>
    </w:p>
    <w:p>
      <w:pPr>
        <w:pStyle w:val="ListNumber"/>
        <w:spacing w:line="240" w:lineRule="auto"/>
        <w:ind w:left="720"/>
      </w:pPr>
      <w:r/>
      <w:hyperlink r:id="rId16">
        <w:r>
          <w:rPr>
            <w:color w:val="0000EE"/>
            <w:u w:val="single"/>
          </w:rPr>
          <w:t>https://runwayml.com/news/runway-partners-with-lionsgate</w:t>
        </w:r>
      </w:hyperlink>
      <w:r>
        <w:t xml:space="preserve"> - Mentions partnerships and collaborations that highlight the industry's interest in Runway's AI technologies, including Act-One.</w:t>
      </w:r>
      <w:r/>
    </w:p>
    <w:p>
      <w:pPr>
        <w:pStyle w:val="ListNumber"/>
        <w:spacing w:line="240" w:lineRule="auto"/>
        <w:ind w:left="720"/>
      </w:pPr>
      <w:r/>
      <w:hyperlink r:id="rId17">
        <w:r>
          <w:rPr>
            <w:color w:val="0000EE"/>
            <w:u w:val="single"/>
          </w:rPr>
          <w:t>https://runwayml.com/studios</w:t>
        </w:r>
      </w:hyperlink>
      <w:r>
        <w:t xml:space="preserve"> - Details Runway Studios, the production arm of Runway, which could utilize Act-One for various media projects.</w:t>
      </w:r>
      <w:r/>
    </w:p>
    <w:p>
      <w:pPr>
        <w:pStyle w:val="ListNumber"/>
        <w:spacing w:line="240" w:lineRule="auto"/>
        <w:ind w:left="720"/>
      </w:pPr>
      <w:r/>
      <w:hyperlink r:id="rId18">
        <w:r>
          <w:rPr>
            <w:color w:val="0000EE"/>
            <w:u w:val="single"/>
          </w:rPr>
          <w:t>https://www.marktechpost.com/2024/10/23/runwayml-introduces-act-one-feature-a-new-way-to-generate-expressive-character-performances-using-simple-video-inputs/#:~:text=The%20Act%2DOne%20feature%20requires%20minimal%20input%20from%20users%20and%20performers.</w:t>
        </w:r>
      </w:hyperlink>
      <w:r>
        <w:t xml:space="preserve"> - Explains the minimal input required from users and performers for Act-One to capture and integrate facial expressions and movements.</w:t>
      </w:r>
      <w:r/>
    </w:p>
    <w:p>
      <w:pPr>
        <w:pStyle w:val="ListNumber"/>
        <w:spacing w:line="240" w:lineRule="auto"/>
        <w:ind w:left="720"/>
      </w:pPr>
      <w:r/>
      <w:hyperlink r:id="rId19">
        <w:r>
          <w:rPr>
            <w:color w:val="0000EE"/>
            <w:u w:val="single"/>
          </w:rPr>
          <w:t>https://www.youtube.com/watch?v=tqGN4Ya8a3I&amp;t=150s</w:t>
        </w:r>
      </w:hyperlink>
      <w:r>
        <w:t xml:space="preserve"> - Discusses the technical requirements and runtime limits of using Act-One, which is crucial for understanding its practical applications.</w:t>
      </w:r>
      <w:r/>
    </w:p>
    <w:p>
      <w:pPr>
        <w:pStyle w:val="ListNumber"/>
        <w:spacing w:line="240" w:lineRule="auto"/>
        <w:ind w:left="720"/>
      </w:pPr>
      <w:r/>
      <w:hyperlink r:id="rId20">
        <w:r>
          <w:rPr>
            <w:color w:val="0000EE"/>
            <w:u w:val="single"/>
          </w:rPr>
          <w:t>https://runwayml.com/research/introducing-act-one#future-applications</w:t>
        </w:r>
      </w:hyperlink>
      <w:r>
        <w:t xml:space="preserve"> - Outlines the future applications and potential impact of Act-One on the field of AI video generation and storytelling.</w:t>
      </w:r>
      <w:r/>
    </w:p>
    <w:p>
      <w:pPr>
        <w:pStyle w:val="ListNumber"/>
        <w:spacing w:line="240" w:lineRule="auto"/>
        <w:ind w:left="720"/>
      </w:pPr>
      <w:r/>
      <w:hyperlink r:id="rId21">
        <w:r>
          <w:rPr>
            <w:color w:val="0000EE"/>
            <w:u w:val="single"/>
          </w:rPr>
          <w:t>https://www.analyticsinsight.net/news/runway-act-ones-latest-gen-3-alpha-model-introduces-ai-driven-facial-expression-capture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tqGN4Ya8a3I" TargetMode="External"/><Relationship Id="rId11" Type="http://schemas.openxmlformats.org/officeDocument/2006/relationships/hyperlink" Target="https://www.marktechpost.com/2024/10/23/runwayml-introduces-act-one-feature-a-new-way-to-generate-expressive-character-performances-using-simple-video-inputs/" TargetMode="External"/><Relationship Id="rId12" Type="http://schemas.openxmlformats.org/officeDocument/2006/relationships/hyperlink" Target="https://runwayml.com/research/introducing-act-one" TargetMode="External"/><Relationship Id="rId13" Type="http://schemas.openxmlformats.org/officeDocument/2006/relationships/hyperlink" Target="https://www.youtube.com/watch?v=zIyZKXxY72E" TargetMode="External"/><Relationship Id="rId14" Type="http://schemas.openxmlformats.org/officeDocument/2006/relationships/hyperlink" Target="https://runwayml.com" TargetMode="External"/><Relationship Id="rId15" Type="http://schemas.openxmlformats.org/officeDocument/2006/relationships/hyperlink" Target="https://runwayml.com/research/gen-1" TargetMode="External"/><Relationship Id="rId16" Type="http://schemas.openxmlformats.org/officeDocument/2006/relationships/hyperlink" Target="https://runwayml.com/news/runway-partners-with-lionsgate" TargetMode="External"/><Relationship Id="rId17" Type="http://schemas.openxmlformats.org/officeDocument/2006/relationships/hyperlink" Target="https://runwayml.com/studios" TargetMode="External"/><Relationship Id="rId18" Type="http://schemas.openxmlformats.org/officeDocument/2006/relationships/hyperlink" Target="https://www.marktechpost.com/2024/10/23/runwayml-introduces-act-one-feature-a-new-way-to-generate-expressive-character-performances-using-simple-video-inputs/#:~:text=The%20Act%2DOne%20feature%20requires%20minimal%20input%20from%20users%20and%20performers." TargetMode="External"/><Relationship Id="rId19" Type="http://schemas.openxmlformats.org/officeDocument/2006/relationships/hyperlink" Target="https://www.youtube.com/watch?v=tqGN4Ya8a3I&amp;t=150s" TargetMode="External"/><Relationship Id="rId20" Type="http://schemas.openxmlformats.org/officeDocument/2006/relationships/hyperlink" Target="https://runwayml.com/research/introducing-act-one#future-applications" TargetMode="External"/><Relationship Id="rId21" Type="http://schemas.openxmlformats.org/officeDocument/2006/relationships/hyperlink" Target="https://www.analyticsinsight.net/news/runway-act-ones-latest-gen-3-alpha-model-introduces-ai-driven-facial-expression-cap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