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 Hynix reports record-breaking quarterly profit amid AI technology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 Hynix Reports Record-Breaking Quarterly Profit Amid AI Technology Surge</w:t>
      </w:r>
      <w:r/>
    </w:p>
    <w:p>
      <w:r/>
      <w:r>
        <w:t>SK Hynix, a leading player in the memory chip manufacturing market and a vital supplier for tech giant Nvidia Corp., has reported its highest-ever quarterly profit, attributing the achievement to the rising demand for artificial intelligence (AI) technology. This comes as a significant milestone for the South Korean semiconductor company, further establishing its prominence in the industry.</w:t>
      </w:r>
      <w:r/>
    </w:p>
    <w:p>
      <w:r/>
      <w:r>
        <w:rPr>
          <w:b/>
        </w:rPr>
        <w:t>Key Financial Achievements</w:t>
      </w:r>
      <w:r/>
    </w:p>
    <w:p>
      <w:r/>
      <w:r>
        <w:t>For the recent quarter, SK Hynix recorded revenues amounting to 17.5731 trillion won (approximately $12.65 billion), marking a 7% rise compared to the previous quarter. The company’s operating profit saw a substantial increase, reaching 7.03 trillion won ($5.06 billion), while net profit hit 5.7534 trillion won ($4.14 billion). These figures represent substantial improvements from the previous year and showcase the company's robust financial health.</w:t>
      </w:r>
      <w:r/>
    </w:p>
    <w:p>
      <w:r/>
      <w:r>
        <w:t>The reported figures eclipsed SK Hynix's prior record for quarterly revenue of 16.4233 trillion won, set in the second quarter of 2024. The impressive financial results underscore SK Hynix's strategic focus on expanding its portfolio of high-performance memory products.</w:t>
      </w:r>
      <w:r/>
    </w:p>
    <w:p>
      <w:r/>
      <w:r>
        <w:rPr>
          <w:b/>
        </w:rPr>
        <w:t>Driving Factors Behind Growth</w:t>
      </w:r>
      <w:r/>
    </w:p>
    <w:p>
      <w:r/>
      <w:r>
        <w:t>A significant driver behind this record-breaking performance is the surge in demand for premium memory solutions essential for AI servers. SK Hynix's sales of high-bandwidth memory (HBM) and enterprise solid-state drives (eSSD) have been particularly instrumental. In the third quarter, HBM sales alone constituted 30% of the company’s total DRAM revenue, experiencing more than a 70% jump from the prior quarter. With plans to escalate production of its advanced 8-layer and 12-layer HBM3E models, SK Hynix anticipates a rise in HBM's revenue share to 40% in the upcoming quarter.</w:t>
      </w:r>
      <w:r/>
    </w:p>
    <w:p>
      <w:r/>
      <w:r>
        <w:t>Kim Woohyun, Vice President and Chief Financial Officer of SK Hynix, commented on the achievements, stating, "SK Hynix has solidified its position as the world's No.1 AI memory company by achieving the highest business performance ever in the third quarter of this year." He added that the company aims to maintain its profitability through flexible product strategies catering to market demands.</w:t>
      </w:r>
      <w:r/>
    </w:p>
    <w:p>
      <w:r/>
      <w:r>
        <w:rPr>
          <w:b/>
        </w:rPr>
        <w:t>Strategic Outlook</w:t>
      </w:r>
      <w:r/>
    </w:p>
    <w:p>
      <w:r/>
      <w:r>
        <w:t>Looking ahead, SK Hynix maintains an optimistic outlook on the sustained demand for AI memory, driven by innovations in generative AI and artificial general intelligence technologies. The company also anticipates progressive growth in the PC and mobile sectors. To capitalise on these trends, SK Hynix plans to amplify its NAND operations and enhance production of high-capacity eSSDs, alongside advancing its DRAM technologies.</w:t>
      </w:r>
      <w:r/>
    </w:p>
    <w:p>
      <w:r/>
      <w:r>
        <w:rPr>
          <w:b/>
        </w:rPr>
        <w:t>Market Dynamics and Share Performance</w:t>
      </w:r>
      <w:r/>
    </w:p>
    <w:p>
      <w:r/>
      <w:r>
        <w:t xml:space="preserve">The announcement comes after a tumultuous period for the company. In September, SK Hynix shares fell to their lowest since February after Morgan Stanley lowered its rating on the firm, cautioning about deteriorating memory market conditions. Notwithstanding this challenge, the introduction and mass production of SK Hynix's latest high-bandwidth memory chips reversed its fortunes, leading to a 9% increase in its share price. </w:t>
      </w:r>
      <w:r/>
    </w:p>
    <w:p>
      <w:r/>
      <w:r>
        <w:t xml:space="preserve">Analysts from major financial institutions like Goldman Sachs and Citigroup remain bullish on SK Hynix, forecasting continued gains from escalating AI-related demand. The company's current trading price is around 1,98,300 won, marking a 1.17% rise on Thursday and a noteworthy 39.26% increase year-to-date, according to Benzinga Pro data. </w:t>
      </w:r>
      <w:r/>
    </w:p>
    <w:p>
      <w:r/>
      <w:r>
        <w:t>In conclusion, SK Hynix's remarkable quarterly performance underscores its strategic acumen in the rapidly evolving semiconductor industry, particularly within the AI sector. The company's growth trajectory reflects its capability to harness market trends effectively, setting a strong foundation for future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https://www.benzinga.com/markets/equities/24/10/41509305/nvidia-supplier-sk-hynix-reports-record-breaking-quarterly-profit-as-ai-demand-drives-7-revenue-</w:t>
        </w:r>
      </w:hyperlink>
      <w:r>
        <w:t xml:space="preserve"> - Corroborates SK Hynix's record-breaking quarterly profit, financial achievements, and the driving factors behind the growth, including the surge in demand for AI memory products.</w:t>
      </w:r>
      <w:r/>
    </w:p>
    <w:p>
      <w:pPr>
        <w:pStyle w:val="ListNumber"/>
        <w:spacing w:line="240" w:lineRule="auto"/>
        <w:ind w:left="720"/>
      </w:pPr>
      <w:r/>
      <w:hyperlink r:id="rId11">
        <w:r>
          <w:rPr>
            <w:color w:val="0000EE"/>
            <w:u w:val="single"/>
          </w:rPr>
          <w:t>https://www.datacenterdynamics.com/en/news/sk-hynix-posts-record-quarterly-revenues-says-demand-for-ai-memory-will-carry-into-2025/</w:t>
        </w:r>
      </w:hyperlink>
      <w:r>
        <w:t xml:space="preserve"> - Supports the record quarterly revenues and the sustained demand for AI memory expected to continue into 2025.</w:t>
      </w:r>
      <w:r/>
    </w:p>
    <w:p>
      <w:pPr>
        <w:pStyle w:val="ListNumber"/>
        <w:spacing w:line="240" w:lineRule="auto"/>
        <w:ind w:left="720"/>
      </w:pPr>
      <w:r/>
      <w:hyperlink r:id="rId12">
        <w:r>
          <w:rPr>
            <w:color w:val="0000EE"/>
            <w:u w:val="single"/>
          </w:rPr>
          <w:t>https://evertiq.com/news/56637</w:t>
        </w:r>
      </w:hyperlink>
      <w:r>
        <w:t xml:space="preserve"> - Confirms the record quarterly profit, operating profit, and the significant increase in HBM sales, as well as the company's outlook on continued demand for AI memory.</w:t>
      </w:r>
      <w:r/>
    </w:p>
    <w:p>
      <w:pPr>
        <w:pStyle w:val="ListNumber"/>
        <w:spacing w:line="240" w:lineRule="auto"/>
        <w:ind w:left="720"/>
      </w:pPr>
      <w:r/>
      <w:hyperlink r:id="rId13">
        <w:r>
          <w:rPr>
            <w:color w:val="0000EE"/>
            <w:u w:val="single"/>
          </w:rPr>
          <w:t>https://www.cnbc.com/2024/10/24/nvidia-supplier-sk-hynix-posts-record-quarterly-profit-beating-expectations.html</w:t>
        </w:r>
      </w:hyperlink>
      <w:r>
        <w:t xml:space="preserve"> - Verifies the record quarterly profit, beating expectations, and the role of AI demand in driving this growth.</w:t>
      </w:r>
      <w:r/>
    </w:p>
    <w:p>
      <w:pPr>
        <w:pStyle w:val="ListNumber"/>
        <w:spacing w:line="240" w:lineRule="auto"/>
        <w:ind w:left="720"/>
      </w:pPr>
      <w:r/>
      <w:hyperlink r:id="rId14">
        <w:r>
          <w:rPr>
            <w:color w:val="0000EE"/>
            <w:u w:val="single"/>
          </w:rPr>
          <w:t>https://finance.yahoo.com/news/sk-hynix-posts-record-profit-230938108.html</w:t>
        </w:r>
      </w:hyperlink>
      <w:r>
        <w:t xml:space="preserve"> - Supports the record profit announcement and the impact of AI demand on SK Hynix's financial performance.</w:t>
      </w:r>
      <w:r/>
    </w:p>
    <w:p>
      <w:pPr>
        <w:pStyle w:val="ListNumber"/>
        <w:spacing w:line="240" w:lineRule="auto"/>
        <w:ind w:left="720"/>
      </w:pPr>
      <w:r/>
      <w:hyperlink r:id="rId10">
        <w:r>
          <w:rPr>
            <w:color w:val="0000EE"/>
            <w:u w:val="single"/>
          </w:rPr>
          <w:t>https://www.benzinga.com/markets/equities/24/10/41509305/nvidia-supplier-sk-hynix-reports-record-breaking-quarterly-profit-as-ai-demand-drives-7-revenue-</w:t>
        </w:r>
      </w:hyperlink>
      <w:r>
        <w:t xml:space="preserve"> - Details the financial achievements, including revenues, operating profit, and net profit, and how these figures compare to previous records.</w:t>
      </w:r>
      <w:r/>
    </w:p>
    <w:p>
      <w:pPr>
        <w:pStyle w:val="ListNumber"/>
        <w:spacing w:line="240" w:lineRule="auto"/>
        <w:ind w:left="720"/>
      </w:pPr>
      <w:r/>
      <w:hyperlink r:id="rId12">
        <w:r>
          <w:rPr>
            <w:color w:val="0000EE"/>
            <w:u w:val="single"/>
          </w:rPr>
          <w:t>https://evertiq.com/news/56637</w:t>
        </w:r>
      </w:hyperlink>
      <w:r>
        <w:t xml:space="preserve"> - Provides specifics on the increase in HBM sales and the company's plans to escalate production of advanced HBM3E models.</w:t>
      </w:r>
      <w:r/>
    </w:p>
    <w:p>
      <w:pPr>
        <w:pStyle w:val="ListNumber"/>
        <w:spacing w:line="240" w:lineRule="auto"/>
        <w:ind w:left="720"/>
      </w:pPr>
      <w:r/>
      <w:hyperlink r:id="rId11">
        <w:r>
          <w:rPr>
            <w:color w:val="0000EE"/>
            <w:u w:val="single"/>
          </w:rPr>
          <w:t>https://www.datacenterdynamics.com/en/news/sk-hynix-posts-record-quarterly-revenues-says-demand-for-ai-memory-will-carry-into-2025/</w:t>
        </w:r>
      </w:hyperlink>
      <w:r>
        <w:t xml:space="preserve"> - Outlines SK Hynix's strategic outlook, including the anticipated growth in AI memory demand and the company's plans to enhance NAND operations.</w:t>
      </w:r>
      <w:r/>
    </w:p>
    <w:p>
      <w:pPr>
        <w:pStyle w:val="ListNumber"/>
        <w:spacing w:line="240" w:lineRule="auto"/>
        <w:ind w:left="720"/>
      </w:pPr>
      <w:r/>
      <w:hyperlink r:id="rId10">
        <w:r>
          <w:rPr>
            <w:color w:val="0000EE"/>
            <w:u w:val="single"/>
          </w:rPr>
          <w:t>https://www.benzinga.com/markets/equities/24/10/41509305/nvidia-supplier-sk-hynix-reports-record-breaking-quarterly-profit-as-ai-demand-drives-7-revenue-</w:t>
        </w:r>
      </w:hyperlink>
      <w:r>
        <w:t xml:space="preserve"> - Discusses the market dynamics and share performance, including the impact of Morgan Stanley's rating downgrade and the subsequent recovery.</w:t>
      </w:r>
      <w:r/>
    </w:p>
    <w:p>
      <w:pPr>
        <w:pStyle w:val="ListNumber"/>
        <w:spacing w:line="240" w:lineRule="auto"/>
        <w:ind w:left="720"/>
      </w:pPr>
      <w:r/>
      <w:hyperlink r:id="rId12">
        <w:r>
          <w:rPr>
            <w:color w:val="0000EE"/>
            <w:u w:val="single"/>
          </w:rPr>
          <w:t>https://evertiq.com/news/56637</w:t>
        </w:r>
      </w:hyperlink>
      <w:r>
        <w:t xml:space="preserve"> - Quotes Kim Kyu Hyun on the continued demand for AI chips and HBM, reflecting the company's optimistic outlook.</w:t>
      </w:r>
      <w:r/>
    </w:p>
    <w:p>
      <w:pPr>
        <w:pStyle w:val="ListNumber"/>
        <w:spacing w:line="240" w:lineRule="auto"/>
        <w:ind w:left="720"/>
      </w:pPr>
      <w:r/>
      <w:hyperlink r:id="rId13">
        <w:r>
          <w:rPr>
            <w:color w:val="0000EE"/>
            <w:u w:val="single"/>
          </w:rPr>
          <w:t>https://www.cnbc.com/2024/10/24/nvidia-supplier-sk-hynix-posts-record-quarterly-profit-beating-expectations.html</w:t>
        </w:r>
      </w:hyperlink>
      <w:r>
        <w:t xml:space="preserve"> - Mentions analysts' positive forecasts for SK Hynix, highlighting the company's strong position in the AI sector.</w:t>
      </w:r>
      <w:r/>
    </w:p>
    <w:p>
      <w:pPr>
        <w:pStyle w:val="ListNumber"/>
        <w:spacing w:line="240" w:lineRule="auto"/>
        <w:ind w:left="720"/>
      </w:pPr>
      <w:r/>
      <w:hyperlink r:id="rId10">
        <w:r>
          <w:rPr>
            <w:color w:val="0000EE"/>
            <w:u w:val="single"/>
          </w:rPr>
          <w:t>https://www.benzinga.com/markets/equities/24/10/41509305/nvidia-supplier-sk-hynix-reports-record-breaking-quarterly-profit-as-ai-demand-drives-7-revenue-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markets/equities/24/10/41509305/nvidia-supplier-sk-hynix-reports-record-breaking-quarterly-profit-as-ai-demand-drives-7-revenue-" TargetMode="External"/><Relationship Id="rId11" Type="http://schemas.openxmlformats.org/officeDocument/2006/relationships/hyperlink" Target="https://www.datacenterdynamics.com/en/news/sk-hynix-posts-record-quarterly-revenues-says-demand-for-ai-memory-will-carry-into-2025/" TargetMode="External"/><Relationship Id="rId12" Type="http://schemas.openxmlformats.org/officeDocument/2006/relationships/hyperlink" Target="https://evertiq.com/news/56637" TargetMode="External"/><Relationship Id="rId13" Type="http://schemas.openxmlformats.org/officeDocument/2006/relationships/hyperlink" Target="https://www.cnbc.com/2024/10/24/nvidia-supplier-sk-hynix-posts-record-quarterly-profit-beating-expectations.html" TargetMode="External"/><Relationship Id="rId14" Type="http://schemas.openxmlformats.org/officeDocument/2006/relationships/hyperlink" Target="https://finance.yahoo.com/news/sk-hynix-posts-record-profit-23093810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