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Snowflake report highlights how AI is reshaping marketing amid privacy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world where technology transforms rapidly, Snowflake has released a pivotal report providing insights into how AI continues to reshape the marketing sector. The report, titled "Modern Marketing Data Stack 2025: How Leading Marketers Are Thriving in a World Redefined by AI, Privacy and Data Gravity," offers a comprehensive analysis of current and future trends in AI-driven marketing. It particularly examines how companies are navigating the dynamic landscape, balancing the revolutionary potential of AI with increasing consumer demands for privacy and transparency.</w:t>
      </w:r>
      <w:r/>
    </w:p>
    <w:p>
      <w:r/>
      <w:r>
        <w:t>Drawing from data accumulated up to April 2024 from approximately 9,800 customers, Snowflake's examination unveils ten critical technology categories essential for building a robust marketing technology infrastructure. The report underscores an intriguing contradiction faced by contemporary marketers: although they have unprecedented access to extensive customer data facilitating highly personalised campaigns, they also confront intensifying consumer demands for stricter privacy controls and transparency.</w:t>
      </w:r>
      <w:r/>
    </w:p>
    <w:p>
      <w:r/>
      <w:r>
        <w:t>One key aspect of the report is the 'data gravity' phenomenon. This refers to the movement towards unifying and centralising data across organisations, which involves dismantling data silos to optimise the use of AI. This shift is crucial for providing a holistic customer view while ensuring compliance with privacy regulations.</w:t>
      </w:r>
      <w:r/>
    </w:p>
    <w:p>
      <w:r/>
      <w:r>
        <w:t>Snowflake’s research identifies five major trends shaping the future of digital marketing:</w:t>
      </w:r>
      <w:r/>
    </w:p>
    <w:p>
      <w:r/>
      <w:r>
        <w:t xml:space="preserve">1. </w:t>
      </w:r>
      <w:r>
        <w:rPr>
          <w:b/>
        </w:rPr>
        <w:t>Rise of the Data-Empowered Marketer</w:t>
      </w:r>
      <w:r>
        <w:t>: The role of marketers is evolving. With AI tools becoming more integral, marketers are focusing on managing these tools instead of delving into technical complexities. This transition is allowing data teams to engage more strategically from the onset of marketing processes.</w:t>
      </w:r>
      <w:r/>
    </w:p>
    <w:p>
      <w:r/>
      <w:r>
        <w:t xml:space="preserve">2. </w:t>
      </w:r>
      <w:r>
        <w:rPr>
          <w:b/>
        </w:rPr>
        <w:t>Sophisticated Data Integration</w:t>
      </w:r>
      <w:r>
        <w:t>: Technological applications are now designed to centralise data without physically moving it. They integrate directly with brand environments, thereby enhancing efficiency by employing AI. The emphasis is on creating seamless customer experiences.</w:t>
      </w:r>
      <w:r/>
    </w:p>
    <w:p>
      <w:r/>
      <w:r>
        <w:t xml:space="preserve">3. </w:t>
      </w:r>
      <w:r>
        <w:rPr>
          <w:b/>
        </w:rPr>
        <w:t>Measurement Strategy Overhaul</w:t>
      </w:r>
      <w:r>
        <w:t>: With increased privacy concerns, the digital marketing measurement landscape is undergoing significant changes. Data clean rooms have emerged as a prominent solution, enabling privacy-compliant user behaviour analysis. Meanwhile, media mix modelling (MMM) is seeing a resurgence for cross-channel performance evaluation.</w:t>
      </w:r>
      <w:r/>
    </w:p>
    <w:p>
      <w:r/>
      <w:r>
        <w:t xml:space="preserve">4. </w:t>
      </w:r>
      <w:r>
        <w:rPr>
          <w:b/>
        </w:rPr>
        <w:t>First-Party Data Primacy</w:t>
      </w:r>
      <w:r>
        <w:t>: Considering the decline of third-party cookies, first-party data has gained prominence. This has allowed marketers to derive deeper behavioural insights directly from digital platforms, thus supporting more precise and privacy-conscious marketing efforts.</w:t>
      </w:r>
      <w:r/>
    </w:p>
    <w:p>
      <w:r/>
      <w:r>
        <w:t xml:space="preserve">5. </w:t>
      </w:r>
      <w:r>
        <w:rPr>
          <w:b/>
        </w:rPr>
        <w:t>Commerce Media Explosion</w:t>
      </w:r>
      <w:r>
        <w:t>: There's been a noticeable upswing in commerce media, extending beyond retail media by leveraging first-party data within closed-loop ecosystems. This privacy-compliant approach to targeted advertising is gaining traction across various sectors.</w:t>
      </w:r>
      <w:r/>
    </w:p>
    <w:p>
      <w:r/>
      <w:r>
        <w:t>The report suggests that the future success of marketing initiatives will hinge on how competently organisations can assimilate emerging technologies such as AI, while simultaneously adhering to privacy standards and mastering data management practices.</w:t>
      </w:r>
      <w:r/>
    </w:p>
    <w:p>
      <w:r/>
      <w:r>
        <w:t>As organisations continue to adapt to these technological shifts, Snowflake’s findings offer a roadmap for harnessing AI’s capabilities whilst catering to consumer privacy expectations. It is clear that the evolution of marketing is closely tied to the judicious management of technology and data.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https://www.snowflake.com/events/modern-marketing-data-stack-virtual-event/americas/</w:t>
        </w:r>
      </w:hyperlink>
      <w:r>
        <w:t xml:space="preserve"> - This link supports the overall context of the Modern Marketing Data Stack report, highlighting the impact of AI, privacy, and data gravity on marketing and advertising.</w:t>
      </w:r>
      <w:r/>
    </w:p>
    <w:p>
      <w:pPr>
        <w:pStyle w:val="ListNumber"/>
        <w:spacing w:line="240" w:lineRule="auto"/>
        <w:ind w:left="720"/>
      </w:pPr>
      <w:r/>
      <w:hyperlink r:id="rId11">
        <w:r>
          <w:rPr>
            <w:color w:val="0000EE"/>
            <w:u w:val="single"/>
          </w:rPr>
          <w:t>https://www.snowflake.com/events/modern-marketing-data-stack-virtual-event/</w:t>
        </w:r>
      </w:hyperlink>
      <w:r>
        <w:t xml:space="preserve"> - This link corroborates the report's focus on AI, privacy, and data gravity, and how these factors are reshaping the marketing landscape.</w:t>
      </w:r>
      <w:r/>
    </w:p>
    <w:p>
      <w:pPr>
        <w:pStyle w:val="ListNumber"/>
        <w:spacing w:line="240" w:lineRule="auto"/>
        <w:ind w:left="720"/>
      </w:pPr>
      <w:r/>
      <w:hyperlink r:id="rId12">
        <w:r>
          <w:rPr>
            <w:color w:val="0000EE"/>
            <w:u w:val="single"/>
          </w:rPr>
          <w:t>https://snowplow.io/blog/snowflake-mmds-2025</w:t>
        </w:r>
      </w:hyperlink>
      <w:r>
        <w:t xml:space="preserve"> - This link explains the concept of 'data gravity' and the integration of AI across the marketing data stack, aligning with the report's findings.</w:t>
      </w:r>
      <w:r/>
    </w:p>
    <w:p>
      <w:pPr>
        <w:pStyle w:val="ListNumber"/>
        <w:spacing w:line="240" w:lineRule="auto"/>
        <w:ind w:left="720"/>
      </w:pPr>
      <w:r/>
      <w:hyperlink r:id="rId13">
        <w:r>
          <w:rPr>
            <w:color w:val="0000EE"/>
            <w:u w:val="single"/>
          </w:rPr>
          <w:t>https://www.stackadapt.com/resources/blog/modern-marketing-data-stack-2025-report/</w:t>
        </w:r>
      </w:hyperlink>
      <w:r>
        <w:t xml:space="preserve"> - This link details the 10 critical technology categories and the trends shaping the future of digital marketing, including data gravity and privacy concerns.</w:t>
      </w:r>
      <w:r/>
    </w:p>
    <w:p>
      <w:pPr>
        <w:pStyle w:val="ListNumber"/>
        <w:spacing w:line="240" w:lineRule="auto"/>
        <w:ind w:left="720"/>
      </w:pPr>
      <w:r/>
      <w:hyperlink r:id="rId13">
        <w:r>
          <w:rPr>
            <w:color w:val="0000EE"/>
            <w:u w:val="single"/>
          </w:rPr>
          <w:t>https://www.stackadapt.com/resources/blog/modern-marketing-data-stack-2025-report/</w:t>
        </w:r>
      </w:hyperlink>
      <w:r>
        <w:t xml:space="preserve"> - This link supports the rise of the data-empowered marketer and the importance of sophisticated data integration in the report.</w:t>
      </w:r>
      <w:r/>
    </w:p>
    <w:p>
      <w:pPr>
        <w:pStyle w:val="ListNumber"/>
        <w:spacing w:line="240" w:lineRule="auto"/>
        <w:ind w:left="720"/>
      </w:pPr>
      <w:r/>
      <w:hyperlink r:id="rId14">
        <w:r>
          <w:rPr>
            <w:color w:val="0000EE"/>
            <w:u w:val="single"/>
          </w:rPr>
          <w:t>https://www.braze.com/resources/articles/snowflake-2025-modern-marketing-data-stack-report</w:t>
        </w:r>
      </w:hyperlink>
      <w:r>
        <w:t xml:space="preserve"> - This link highlights the measurement strategy overhaul, including the use of data clean rooms and media mix modelling, as mentioned in the report.</w:t>
      </w:r>
      <w:r/>
    </w:p>
    <w:p>
      <w:pPr>
        <w:pStyle w:val="ListNumber"/>
        <w:spacing w:line="240" w:lineRule="auto"/>
        <w:ind w:left="720"/>
      </w:pPr>
      <w:r/>
      <w:hyperlink r:id="rId14">
        <w:r>
          <w:rPr>
            <w:color w:val="0000EE"/>
            <w:u w:val="single"/>
          </w:rPr>
          <w:t>https://www.braze.com/resources/articles/snowflake-2025-modern-marketing-data-stack-report</w:t>
        </w:r>
      </w:hyperlink>
      <w:r>
        <w:t xml:space="preserve"> - This link corroborates the primacy of first-party data and its impact on marketing efforts due to the decline of third-party cookies.</w:t>
      </w:r>
      <w:r/>
    </w:p>
    <w:p>
      <w:pPr>
        <w:pStyle w:val="ListNumber"/>
        <w:spacing w:line="240" w:lineRule="auto"/>
        <w:ind w:left="720"/>
      </w:pPr>
      <w:r/>
      <w:hyperlink r:id="rId13">
        <w:r>
          <w:rPr>
            <w:color w:val="0000EE"/>
            <w:u w:val="single"/>
          </w:rPr>
          <w:t>https://www.stackadapt.com/resources/blog/modern-marketing-data-stack-2025-report/</w:t>
        </w:r>
      </w:hyperlink>
      <w:r>
        <w:t xml:space="preserve"> - This link supports the commerce media explosion and the use of first-party data within closed-loop ecosystems for targeted advertising.</w:t>
      </w:r>
      <w:r/>
    </w:p>
    <w:p>
      <w:pPr>
        <w:pStyle w:val="ListNumber"/>
        <w:spacing w:line="240" w:lineRule="auto"/>
        <w:ind w:left="720"/>
      </w:pPr>
      <w:r/>
      <w:hyperlink r:id="rId10">
        <w:r>
          <w:rPr>
            <w:color w:val="0000EE"/>
            <w:u w:val="single"/>
          </w:rPr>
          <w:t>https://www.snowflake.com/events/modern-marketing-data-stack-virtual-event/americas/</w:t>
        </w:r>
      </w:hyperlink>
      <w:r>
        <w:t xml:space="preserve"> - This link explains how the future success of marketing initiatives will depend on the integration of AI and adherence to privacy standards, as outlined in the report.</w:t>
      </w:r>
      <w:r/>
    </w:p>
    <w:p>
      <w:pPr>
        <w:pStyle w:val="ListNumber"/>
        <w:spacing w:line="240" w:lineRule="auto"/>
        <w:ind w:left="720"/>
      </w:pPr>
      <w:r/>
      <w:hyperlink r:id="rId12">
        <w:r>
          <w:rPr>
            <w:color w:val="0000EE"/>
            <w:u w:val="single"/>
          </w:rPr>
          <w:t>https://snowplow.io/blog/snowflake-mmds-2025</w:t>
        </w:r>
      </w:hyperlink>
      <w:r>
        <w:t xml:space="preserve"> - This link provides insights into how organisations can master data management practices while leveraging AI, aligning with the report's roadmap for future marketing success.</w:t>
      </w:r>
      <w:r/>
    </w:p>
    <w:p>
      <w:pPr>
        <w:pStyle w:val="ListNumber"/>
        <w:spacing w:line="240" w:lineRule="auto"/>
        <w:ind w:left="720"/>
      </w:pPr>
      <w:r/>
      <w:hyperlink r:id="rId14">
        <w:r>
          <w:rPr>
            <w:color w:val="0000EE"/>
            <w:u w:val="single"/>
          </w:rPr>
          <w:t>https://www.braze.com/resources/articles/snowflake-2025-modern-marketing-data-stack-report</w:t>
        </w:r>
      </w:hyperlink>
      <w:r>
        <w:t xml:space="preserve"> - This link underscores the importance of judicious management of technology and data in the evolution of marketing, as highlighted in the report.</w:t>
      </w:r>
      <w:r/>
    </w:p>
    <w:p>
      <w:pPr>
        <w:pStyle w:val="ListNumber"/>
        <w:spacing w:line="240" w:lineRule="auto"/>
        <w:ind w:left="720"/>
      </w:pPr>
      <w:r/>
      <w:hyperlink r:id="rId15">
        <w:r>
          <w:rPr>
            <w:color w:val="0000EE"/>
            <w:u w:val="single"/>
          </w:rPr>
          <w:t>https://www.marketingtechnews.net/news/snowflake-ai-revolutionising-marketing-landscape/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nowflake.com/events/modern-marketing-data-stack-virtual-event/americas/" TargetMode="External"/><Relationship Id="rId11" Type="http://schemas.openxmlformats.org/officeDocument/2006/relationships/hyperlink" Target="https://www.snowflake.com/events/modern-marketing-data-stack-virtual-event/" TargetMode="External"/><Relationship Id="rId12" Type="http://schemas.openxmlformats.org/officeDocument/2006/relationships/hyperlink" Target="https://snowplow.io/blog/snowflake-mmds-2025" TargetMode="External"/><Relationship Id="rId13" Type="http://schemas.openxmlformats.org/officeDocument/2006/relationships/hyperlink" Target="https://www.stackadapt.com/resources/blog/modern-marketing-data-stack-2025-report/" TargetMode="External"/><Relationship Id="rId14" Type="http://schemas.openxmlformats.org/officeDocument/2006/relationships/hyperlink" Target="https://www.braze.com/resources/articles/snowflake-2025-modern-marketing-data-stack-report" TargetMode="External"/><Relationship Id="rId15" Type="http://schemas.openxmlformats.org/officeDocument/2006/relationships/hyperlink" Target="https://www.marketingtechnews.net/news/snowflake-ai-revolutionising-marketing-landscap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