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Surge in demand for AI and machine learning experts in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demand for professionals skilled in artificial intelligence (AI) and machine learning is witnessing a dramatic surge, positioning these roles as some of the most sought after in the technology sector for 2024. Over the past four years, there has been an estimated 74% annual increase in the number of AI experts, which includes machine learning engineers and data scientists. This spike reflects the pervasive integration of AI technologies across various industries including healthcare, education, and finance.</w:t>
      </w:r>
      <w:r/>
    </w:p>
    <w:p>
      <w:r/>
      <w:r>
        <w:t>The widespread adoption of AI has enabled enterprises to enhance data analysis capabilities, automate processes, and develop sophisticated algorithms and models. As the technology sector undergoes significant transformation driven by innovation, there is a consequential impact on the human resources landscape. Companies are recognising the need to revamp their recruitment strategies to attract and retain talent capable of navigating this evolving technological ecosystem.</w:t>
      </w:r>
      <w:r/>
    </w:p>
    <w:p>
      <w:r/>
      <w:r>
        <w:t>Notably, a study conducted by Microsoft projects an astronomical increase in tech jobs, predicting growth from 41 million positions in 2020 to a staggering 190 million by 2025. This anticipated expansion underscores the necessity for businesses to adapt their hiring practices to meet the surging demand for tech professionals. Among the key skill sets, expertise in AI and machine learning has emerged as a top priority for many organisations aiming to maintain competitive advantage.</w:t>
      </w:r>
      <w:r/>
    </w:p>
    <w:p>
      <w:r/>
      <w:r>
        <w:t>As companies look forward to the year 2025, several emerging trends in recruitment strategies are expected to shape the hiring landscape. Forward-thinking organisations are likely to invest in targeted training programs, partnerships with educational institutions, and the development of innovative recruitment processes designed to tap into a diverse talent pool. Furthermore, the global reach of technology allows businesses to cast a wider net in their search for qualified professionals, embracing remote working arrangements and international collaboration.</w:t>
      </w:r>
      <w:r/>
    </w:p>
    <w:p>
      <w:r/>
      <w:r>
        <w:t>While the intricacies of these recruiting trends are complex, they remain essential to business success in an era where technology defines competitive edge. As enterprises continue to prioritise the integration of AI, the role of human resources will be crucial in aligning workforce capabilities with technological advancements, ensuring a resilient and skilled team equipped to tackle future challenges. The burgeoning demand for AI expertise highlights the transformative power of technology across all sectors, and the importance of a dynamic approach to recruitment in navigating this significant change.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https://www.bct-corp.com/top-careers-in-ai-and-machine-learning-in-2024/</w:t>
        </w:r>
      </w:hyperlink>
      <w:r>
        <w:t xml:space="preserve"> - Corroborates the high demand for AI and machine learning professionals, including roles like AI and Machine Learning Engineers, Data Scientists, and Robotics Engineers, and their respective salaries and required skills.</w:t>
      </w:r>
      <w:r/>
    </w:p>
    <w:p>
      <w:pPr>
        <w:pStyle w:val="ListNumber"/>
        <w:spacing w:line="240" w:lineRule="auto"/>
        <w:ind w:left="720"/>
      </w:pPr>
      <w:r/>
      <w:hyperlink r:id="rId11">
        <w:r>
          <w:rPr>
            <w:color w:val="0000EE"/>
            <w:u w:val="single"/>
          </w:rPr>
          <w:t>https://www.coursera.org/articles/artificial-intelligence-jobs</w:t>
        </w:r>
      </w:hyperlink>
      <w:r>
        <w:t xml:space="preserve"> - Supports the growing demand for AI jobs, including AI Engineers, Machine Learning Engineers, and Data Engineers, and the necessary skills and education for these roles.</w:t>
      </w:r>
      <w:r/>
    </w:p>
    <w:p>
      <w:pPr>
        <w:pStyle w:val="ListNumber"/>
        <w:spacing w:line="240" w:lineRule="auto"/>
        <w:ind w:left="720"/>
      </w:pPr>
      <w:r/>
      <w:hyperlink r:id="rId12">
        <w:r>
          <w:rPr>
            <w:color w:val="0000EE"/>
            <w:u w:val="single"/>
          </w:rPr>
          <w:t>https://www.simplilearn.com/rise-of-ai-and-machine-learning-job-trends-article</w:t>
        </w:r>
      </w:hyperlink>
      <w:r>
        <w:t xml:space="preserve"> - Highlights the booming job market in AI and machine learning, the distinction between AI and ML, and the various career opportunities and required skills in these fields.</w:t>
      </w:r>
      <w:r/>
    </w:p>
    <w:p>
      <w:pPr>
        <w:pStyle w:val="ListNumber"/>
        <w:spacing w:line="240" w:lineRule="auto"/>
        <w:ind w:left="720"/>
      </w:pPr>
      <w:r/>
      <w:hyperlink r:id="rId13">
        <w:r>
          <w:rPr>
            <w:color w:val="0000EE"/>
            <w:u w:val="single"/>
          </w:rPr>
          <w:t>https://www.projectpro.io/article/careers-in-ai/961</w:t>
        </w:r>
      </w:hyperlink>
      <w:r>
        <w:t xml:space="preserve"> - Provides insights into the lucrative careers in AI and ML, the demand across various sectors, and the career paths available, including Machine Learning Engineers and other AI roles.</w:t>
      </w:r>
      <w:r/>
    </w:p>
    <w:p>
      <w:pPr>
        <w:pStyle w:val="ListNumber"/>
        <w:spacing w:line="240" w:lineRule="auto"/>
        <w:ind w:left="720"/>
      </w:pPr>
      <w:r/>
      <w:hyperlink r:id="rId11">
        <w:r>
          <w:rPr>
            <w:color w:val="0000EE"/>
            <w:u w:val="single"/>
          </w:rPr>
          <w:t>https://www.coursera.org/articles/artificial-intelligence-jobs</w:t>
        </w:r>
      </w:hyperlink>
      <w:r>
        <w:t xml:space="preserve"> - Mentions the US Bureau of Labor Statistics projection of a 23% growth in computer and information research jobs between 2022 and 2032, underscoring the increasing demand for tech professionals.</w:t>
      </w:r>
      <w:r/>
    </w:p>
    <w:p>
      <w:pPr>
        <w:pStyle w:val="ListNumber"/>
        <w:spacing w:line="240" w:lineRule="auto"/>
        <w:ind w:left="720"/>
      </w:pPr>
      <w:r/>
      <w:hyperlink r:id="rId13">
        <w:r>
          <w:rPr>
            <w:color w:val="0000EE"/>
            <w:u w:val="single"/>
          </w:rPr>
          <w:t>https://www.projectpro.io/article/careers-in-ai/961</w:t>
        </w:r>
      </w:hyperlink>
      <w:r>
        <w:t xml:space="preserve"> - Cites the World Economic Forum's prediction that AI will replace some 85 million jobs but create 97 million new jobs by 2025, reflecting the significant impact of AI on job markets.</w:t>
      </w:r>
      <w:r/>
    </w:p>
    <w:p>
      <w:pPr>
        <w:pStyle w:val="ListNumber"/>
        <w:spacing w:line="240" w:lineRule="auto"/>
        <w:ind w:left="720"/>
      </w:pPr>
      <w:r/>
      <w:hyperlink r:id="rId12">
        <w:r>
          <w:rPr>
            <w:color w:val="0000EE"/>
            <w:u w:val="single"/>
          </w:rPr>
          <w:t>https://www.simplilearn.com/rise-of-ai-and-machine-learning-job-trends-article</w:t>
        </w:r>
      </w:hyperlink>
      <w:r>
        <w:t xml:space="preserve"> - Discusses the expected global AI market value and the projected Compound Annual Growth Rate (CAGR) of the global AI market, highlighting the economic impact of AI growth.</w:t>
      </w:r>
      <w:r/>
    </w:p>
    <w:p>
      <w:pPr>
        <w:pStyle w:val="ListNumber"/>
        <w:spacing w:line="240" w:lineRule="auto"/>
        <w:ind w:left="720"/>
      </w:pPr>
      <w:r/>
      <w:hyperlink r:id="rId10">
        <w:r>
          <w:rPr>
            <w:color w:val="0000EE"/>
            <w:u w:val="single"/>
          </w:rPr>
          <w:t>https://www.bct-corp.com/top-careers-in-ai-and-machine-learning-in-2024/</w:t>
        </w:r>
      </w:hyperlink>
      <w:r>
        <w:t xml:space="preserve"> - Details the integration of AI technologies across industries like healthcare, education, and finance, and the resulting enhancement in data analysis and automation.</w:t>
      </w:r>
      <w:r/>
    </w:p>
    <w:p>
      <w:pPr>
        <w:pStyle w:val="ListNumber"/>
        <w:spacing w:line="240" w:lineRule="auto"/>
        <w:ind w:left="720"/>
      </w:pPr>
      <w:r/>
      <w:hyperlink r:id="rId11">
        <w:r>
          <w:rPr>
            <w:color w:val="0000EE"/>
            <w:u w:val="single"/>
          </w:rPr>
          <w:t>https://www.coursera.org/articles/artificial-intelligence-jobs</w:t>
        </w:r>
      </w:hyperlink>
      <w:r>
        <w:t xml:space="preserve"> - Emphasizes the importance of targeted training programs and certifications in AI to meet the surging demand for tech professionals with AI and machine learning skills.</w:t>
      </w:r>
      <w:r/>
    </w:p>
    <w:p>
      <w:pPr>
        <w:pStyle w:val="ListNumber"/>
        <w:spacing w:line="240" w:lineRule="auto"/>
        <w:ind w:left="720"/>
      </w:pPr>
      <w:r/>
      <w:hyperlink r:id="rId14">
        <w:r>
          <w:rPr>
            <w:color w:val="0000EE"/>
            <w:u w:val="single"/>
          </w:rPr>
          <w:t>https://www.onlinedegrees.sandiego.edu/artificial-intelligence-jobs/</w:t>
        </w:r>
      </w:hyperlink>
      <w:r>
        <w:t xml:space="preserve"> - Outlines the professional AI skills in demand, including competencies in calculus, linear algebra, and programming, which are essential for AI careers.</w:t>
      </w:r>
      <w:r/>
    </w:p>
    <w:p>
      <w:pPr>
        <w:pStyle w:val="ListNumber"/>
        <w:spacing w:line="240" w:lineRule="auto"/>
        <w:ind w:left="720"/>
      </w:pPr>
      <w:r/>
      <w:hyperlink r:id="rId13">
        <w:r>
          <w:rPr>
            <w:color w:val="0000EE"/>
            <w:u w:val="single"/>
          </w:rPr>
          <w:t>https://www.projectpro.io/article/careers-in-ai/961</w:t>
        </w:r>
      </w:hyperlink>
      <w:r>
        <w:t xml:space="preserve"> - Highlights the global reach of technology and the adoption of remote working arrangements and international collaboration to attract a diverse talent pool in AI and ML.</w:t>
      </w:r>
      <w:r/>
    </w:p>
    <w:p>
      <w:pPr>
        <w:pStyle w:val="ListNumber"/>
        <w:spacing w:line="240" w:lineRule="auto"/>
        <w:ind w:left="720"/>
      </w:pPr>
      <w:r/>
      <w:hyperlink r:id="rId15">
        <w:r>
          <w:rPr>
            <w:color w:val="0000EE"/>
            <w:u w:val="single"/>
          </w:rPr>
          <w:t>https://www.analyticsinsight.net/tech-news/new-hiring-trends-in-tech-the-growing-demand-for-specialized-skills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ct-corp.com/top-careers-in-ai-and-machine-learning-in-2024/" TargetMode="External"/><Relationship Id="rId11" Type="http://schemas.openxmlformats.org/officeDocument/2006/relationships/hyperlink" Target="https://www.coursera.org/articles/artificial-intelligence-jobs" TargetMode="External"/><Relationship Id="rId12" Type="http://schemas.openxmlformats.org/officeDocument/2006/relationships/hyperlink" Target="https://www.simplilearn.com/rise-of-ai-and-machine-learning-job-trends-article" TargetMode="External"/><Relationship Id="rId13" Type="http://schemas.openxmlformats.org/officeDocument/2006/relationships/hyperlink" Target="https://www.projectpro.io/article/careers-in-ai/961" TargetMode="External"/><Relationship Id="rId14" Type="http://schemas.openxmlformats.org/officeDocument/2006/relationships/hyperlink" Target="https://www.onlinedegrees.sandiego.edu/artificial-intelligence-jobs/" TargetMode="External"/><Relationship Id="rId15" Type="http://schemas.openxmlformats.org/officeDocument/2006/relationships/hyperlink" Target="https://www.analyticsinsight.net/tech-news/new-hiring-trends-in-tech-the-growing-demand-for-specialized-skil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