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role of AI in enhancing self-service within contact centres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modern landscape of customer service, self-service has become an expected standard rather than a luxury. Customers now anticipate swift, efficient, and easily navigable automated processes within contact centres. Despite its widespread implementation, many centres struggle to utilise self-service effectively. The introduction of advanced AI technologies offers potential solutions to optimise virtual agents, significantly enhancing customer experience by resolving queries more expediently.</w:t>
      </w:r>
      <w:r/>
    </w:p>
    <w:p>
      <w:r/>
      <w:r>
        <w:t>A crucial development in enhancing self-service capabilities lies in integrating AI systems with existing Customer Relationship Management (CRM) and knowledge base infrastructures. By doing so, AI virtual agents can operate with a comprehensive understanding of customers, providing assistance that mirrors that of a human agent, but with the added benefit of 24/7 availability. The integration with CRM systems equips AI with access to customer profiles, interaction histories, purchase records, and open support tickets, allowing for a more personalised customer experience. Concurrently, the integration with a knowledge base supplies the AI with access to a variety of resources, such as FAQs, troubleshooting guides, and product documentation, enabling it to furnish accurate and useful answers to customer queries.</w:t>
      </w:r>
      <w:r/>
    </w:p>
    <w:p>
      <w:r/>
      <w:r>
        <w:t>Furthermore, the approach to gathering customer feedback is evolving. Traditional surveys sent post-interaction often encounter low response rates and tend to predominantly capture negative feedback, potentially skewing results. Leveraging AI-powered interaction analytics provides a more subtle and comprehensive way to collect customer feedback. Through the use of sentiment, intent, and keyword analytics, AI can evaluate the language and tone used by customers to assess satisfaction levels, behavioural patterns, and customer intentions. This objective analysis, free from human error or bias, can highlight key areas for improvement and strengths within a company’s service offerings. Bright Pattern, a provider of omnichannel contact centre solutions, offers tools such as Customer Intent capabilities, which analyse common topics, competitor mentions, and emotional cues to offer businesses deeper insights into customer interactions.</w:t>
      </w:r>
      <w:r/>
    </w:p>
    <w:p>
      <w:r/>
      <w:r>
        <w:t>One of the substantial benefits of AI in contact centres is its capacity to reduce or eliminate call queues by managing multiple inquiries simultaneously. Virtual agents can be adeptly trained to handle specific, repetitive tasks, such as updating personal information or managing insurance claims. This specialisation not only increases efficiency but also frees up human agents to tackle more complex customer issues. Additionally, AI capabilities such as Agent Assist can provide human representatives with suggestions and guidance during customer interactions, thereby enhancing overall effectiveness.</w:t>
      </w:r>
      <w:r/>
    </w:p>
    <w:p>
      <w:r/>
      <w:r>
        <w:t>In terms of language barriers, AI-driven real-time translation facilitates communication across different languages, allowing virtual agents to provide consistent service to a diverse customer base. By triaging inquiries and managing routine tasks independently, virtual agents ensure that complex issues are seamlessly routed to human agents, while simpler tasks are resolved promptly. This capacity for immediate assistance not only enhances customer satisfaction but also leads to increased customer loyalty and stronger relationships.</w:t>
      </w:r>
      <w:r/>
    </w:p>
    <w:p>
      <w:r/>
      <w:r>
        <w:t>The future of AI in contact centres is promising. According to Michael McCloskey of Bright Pattern, while virtual agents predominantly manage common tasks today, future developments could see multiple AI agents collaborating on more complex issues. Bright Pattern offers a cloud-based omnichannel contact centre platform integrated with AI capabilities, ready for immediate use, which includes customer intent tracking, self-service, agent assistance, and quality management, optimising the customer experience from go-live.</w:t>
      </w:r>
      <w:r/>
    </w:p>
    <w:p>
      <w:r/>
      <w:r>
        <w:t>This advancement showcases the potential of AI in improving both efficiency and customer satisfaction within contact centres, indicating a future where technology continues to evolve and enhance the customer service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https://www.dialpad.com/blog/ai-self-service/</w:t>
        </w:r>
      </w:hyperlink>
      <w:r>
        <w:t xml:space="preserve"> - This article explains how AI self-service integrates with CRM systems and knowledge bases to provide personalized customer experiences and 24/7 availability.</w:t>
      </w:r>
      <w:r/>
    </w:p>
    <w:p>
      <w:pPr>
        <w:pStyle w:val="ListNumber"/>
        <w:spacing w:line="240" w:lineRule="auto"/>
        <w:ind w:left="720"/>
      </w:pPr>
      <w:r/>
      <w:hyperlink r:id="rId11">
        <w:r>
          <w:rPr>
            <w:color w:val="0000EE"/>
            <w:u w:val="single"/>
          </w:rPr>
          <w:t>https://www.talkdesk.com/cloud-contact-center/self-service-experience/</w:t>
        </w:r>
      </w:hyperlink>
      <w:r>
        <w:t xml:space="preserve"> - Talkdesk's self-service solutions, powered by Generative AI, demonstrate how AI integrates with CRM and knowledge bases to enhance customer experience and reduce operational costs.</w:t>
      </w:r>
      <w:r/>
    </w:p>
    <w:p>
      <w:pPr>
        <w:pStyle w:val="ListNumber"/>
        <w:spacing w:line="240" w:lineRule="auto"/>
        <w:ind w:left="720"/>
      </w:pPr>
      <w:r/>
      <w:hyperlink r:id="rId12">
        <w:r>
          <w:rPr>
            <w:color w:val="0000EE"/>
            <w:u w:val="single"/>
          </w:rPr>
          <w:t>https://www.sprinklr.com/blog/ai-self-service/</w:t>
        </w:r>
      </w:hyperlink>
      <w:r>
        <w:t xml:space="preserve"> - This guide details how AI self-service tools, including chatbots and knowledge portals, use customer data and interaction histories to provide personalized and efficient support.</w:t>
      </w:r>
      <w:r/>
    </w:p>
    <w:p>
      <w:pPr>
        <w:pStyle w:val="ListNumber"/>
        <w:spacing w:line="240" w:lineRule="auto"/>
        <w:ind w:left="720"/>
      </w:pPr>
      <w:r/>
      <w:hyperlink r:id="rId13">
        <w:r>
          <w:rPr>
            <w:color w:val="0000EE"/>
            <w:u w:val="single"/>
          </w:rPr>
          <w:t>https://www.salesforce.com/service/ai/customer-service-ai/</w:t>
        </w:r>
      </w:hyperlink>
      <w:r>
        <w:t xml:space="preserve"> - Salesforce's article on AI in customer service highlights the integration of AI with CRM systems to access customer profiles, interaction histories, and other relevant data for personalized service.</w:t>
      </w:r>
      <w:r/>
    </w:p>
    <w:p>
      <w:pPr>
        <w:pStyle w:val="ListNumber"/>
        <w:spacing w:line="240" w:lineRule="auto"/>
        <w:ind w:left="720"/>
      </w:pPr>
      <w:r/>
      <w:hyperlink r:id="rId11">
        <w:r>
          <w:rPr>
            <w:color w:val="0000EE"/>
            <w:u w:val="single"/>
          </w:rPr>
          <w:t>https://www.talkdesk.com/cloud-contact-center/self-service-experience/</w:t>
        </w:r>
      </w:hyperlink>
      <w:r>
        <w:t xml:space="preserve"> - Talkdesk's Autopilot feature uses AI to analyze customer interactions and provide insights, which aligns with the evolving approach to gathering customer feedback through AI-powered interaction analytics.</w:t>
      </w:r>
      <w:r/>
    </w:p>
    <w:p>
      <w:pPr>
        <w:pStyle w:val="ListNumber"/>
        <w:spacing w:line="240" w:lineRule="auto"/>
        <w:ind w:left="720"/>
      </w:pPr>
      <w:r/>
      <w:hyperlink r:id="rId10">
        <w:r>
          <w:rPr>
            <w:color w:val="0000EE"/>
            <w:u w:val="single"/>
          </w:rPr>
          <w:t>https://www.dialpad.com/blog/ai-self-service/</w:t>
        </w:r>
      </w:hyperlink>
      <w:r>
        <w:t xml:space="preserve"> - Dialpad's AI self-service solutions show how virtual agents can manage multiple inquiries simultaneously, reducing call queues and freeing up human agents for complex issues.</w:t>
      </w:r>
      <w:r/>
    </w:p>
    <w:p>
      <w:pPr>
        <w:pStyle w:val="ListNumber"/>
        <w:spacing w:line="240" w:lineRule="auto"/>
        <w:ind w:left="720"/>
      </w:pPr>
      <w:r/>
      <w:hyperlink r:id="rId12">
        <w:r>
          <w:rPr>
            <w:color w:val="0000EE"/>
            <w:u w:val="single"/>
          </w:rPr>
          <w:t>https://www.sprinklr.com/blog/ai-self-service/</w:t>
        </w:r>
      </w:hyperlink>
      <w:r>
        <w:t xml:space="preserve"> - Sprinklr's AI self-service tools highlight the ability of virtual agents to handle specific, repetitive tasks and provide 24/7 support, enhancing efficiency and customer satisfaction.</w:t>
      </w:r>
      <w:r/>
    </w:p>
    <w:p>
      <w:pPr>
        <w:pStyle w:val="ListNumber"/>
        <w:spacing w:line="240" w:lineRule="auto"/>
        <w:ind w:left="720"/>
      </w:pPr>
      <w:r/>
      <w:hyperlink r:id="rId14">
        <w:r>
          <w:rPr>
            <w:color w:val="0000EE"/>
            <w:u w:val="single"/>
          </w:rPr>
          <w:t>https://www.uniphore.com/products/u/u-self-serve/</w:t>
        </w:r>
      </w:hyperlink>
      <w:r>
        <w:t xml:space="preserve"> - Uniphore's U-Self Serve solution demonstrates AI-driven real-time translation and the ability to triage inquiries, ensuring consistent service across different languages and customer bases.</w:t>
      </w:r>
      <w:r/>
    </w:p>
    <w:p>
      <w:pPr>
        <w:pStyle w:val="ListNumber"/>
        <w:spacing w:line="240" w:lineRule="auto"/>
        <w:ind w:left="720"/>
      </w:pPr>
      <w:r/>
      <w:hyperlink r:id="rId13">
        <w:r>
          <w:rPr>
            <w:color w:val="0000EE"/>
            <w:u w:val="single"/>
          </w:rPr>
          <w:t>https://www.salesforce.com/service/ai/customer-service-ai/</w:t>
        </w:r>
      </w:hyperlink>
      <w:r>
        <w:t xml:space="preserve"> - Salesforce's AI in customer service discusses how AI capabilities like Agent Assist provide human representatives with suggestions and guidance, enhancing overall effectiveness during customer interactions.</w:t>
      </w:r>
      <w:r/>
    </w:p>
    <w:p>
      <w:pPr>
        <w:pStyle w:val="ListNumber"/>
        <w:spacing w:line="240" w:lineRule="auto"/>
        <w:ind w:left="720"/>
      </w:pPr>
      <w:r/>
      <w:hyperlink r:id="rId11">
        <w:r>
          <w:rPr>
            <w:color w:val="0000EE"/>
            <w:u w:val="single"/>
          </w:rPr>
          <w:t>https://www.talkdesk.com/cloud-contact-center/self-service-experience/</w:t>
        </w:r>
      </w:hyperlink>
      <w:r>
        <w:t xml:space="preserve"> - Talkdesk's future developments in AI for contact centers include multiple AI agents collaborating on complex issues, showcasing the potential for enhanced efficiency and customer satisfaction.</w:t>
      </w:r>
      <w:r/>
    </w:p>
    <w:p>
      <w:pPr>
        <w:pStyle w:val="ListNumber"/>
        <w:spacing w:line="240" w:lineRule="auto"/>
        <w:ind w:left="720"/>
      </w:pPr>
      <w:r/>
      <w:hyperlink r:id="rId12">
        <w:r>
          <w:rPr>
            <w:color w:val="0000EE"/>
            <w:u w:val="single"/>
          </w:rPr>
          <w:t>https://www.sprinklr.com/blog/ai-self-service/</w:t>
        </w:r>
      </w:hyperlink>
      <w:r>
        <w:t xml:space="preserve"> - Sprinklr's article on AI self-service emphasizes the future of AI in improving both efficiency and customer satisfaction within contact centers, highlighting ongoing technological evolution.</w:t>
      </w:r>
      <w:r/>
    </w:p>
    <w:p>
      <w:pPr>
        <w:pStyle w:val="ListNumber"/>
        <w:spacing w:line="240" w:lineRule="auto"/>
        <w:ind w:left="720"/>
      </w:pPr>
      <w:r/>
      <w:hyperlink r:id="rId15">
        <w:r>
          <w:rPr>
            <w:color w:val="0000EE"/>
            <w:u w:val="single"/>
          </w:rPr>
          <w:t>https://www.cxtoday.com/contact-centre/optimizing-your-ai-agents-for-cx-success-bright-pattern/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ialpad.com/blog/ai-self-service/" TargetMode="External"/><Relationship Id="rId11" Type="http://schemas.openxmlformats.org/officeDocument/2006/relationships/hyperlink" Target="https://www.talkdesk.com/cloud-contact-center/self-service-experience/" TargetMode="External"/><Relationship Id="rId12" Type="http://schemas.openxmlformats.org/officeDocument/2006/relationships/hyperlink" Target="https://www.sprinklr.com/blog/ai-self-service/" TargetMode="External"/><Relationship Id="rId13" Type="http://schemas.openxmlformats.org/officeDocument/2006/relationships/hyperlink" Target="https://www.salesforce.com/service/ai/customer-service-ai/" TargetMode="External"/><Relationship Id="rId14" Type="http://schemas.openxmlformats.org/officeDocument/2006/relationships/hyperlink" Target="https://www.uniphore.com/products/u/u-self-serve/" TargetMode="External"/><Relationship Id="rId15" Type="http://schemas.openxmlformats.org/officeDocument/2006/relationships/hyperlink" Target="https://www.cxtoday.com/contact-centre/optimizing-your-ai-agents-for-cx-success-bright-patter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