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Thomson Reuters launches AI for Justice Legal Aid program to enhance legal nonprofits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Thomson Reuters has unveiled a groundbreaking initiative, the AI for Justice Legal Aid program, aimed at harnessing the capabilities of artificial intelligence to bolster legal nonprofits. Launched on 24 October, the program features two core components: a Legal Innovators Incubator and subsidised pricing offerings to organisations committed to providing legal assistance.</w:t>
      </w:r>
      <w:r/>
    </w:p>
    <w:p>
      <w:r/>
      <w:r>
        <w:t>This innovative program grants participating organisations complimentary access to the Thomson Reuters CoCounsel GenAI legal assistant. It also fosters a collaborative environment for these organisations, offering close partnership and training to maximise the utility of GenAI. The aim is to develop specific use cases that will significantly benefit their operations and the clients they serve. Moreover, the playbooks created through this initiative will be accessible across the legal aid community, thereby amplifying their impact through the effective use of AI.</w:t>
      </w:r>
      <w:r/>
    </w:p>
    <w:p>
      <w:r/>
      <w:r>
        <w:t>Among the inaugural cohort in the Legal Innovators Incubator are prominent organisations such as The Innocence Center, the National Center for Missing and Exploited Children, and the Lawyers Alliance for New York. These organisations represent a broad spectrum of legal challenges and are expected to contribute richly to the incubator's knowledge and experience pool.</w:t>
      </w:r>
      <w:r/>
    </w:p>
    <w:p>
      <w:r/>
      <w:r>
        <w:t>Michael Semanchik, the executive director of The Innocence Center, expressed his enthusiasm and optimism regarding CoCounsel's capabilities. He highlighted how the tool had significantly expedited their processes by taking tasks that would traditionally consume extensive time and completing them within a fraction of that duration. Semanchik noted that the latest generation, CoCounsel 2.0, had recently enabled the completion of ten grant applications in under three hours, a task that would have conventionally taken an entire day for just one application.</w:t>
      </w:r>
      <w:r/>
    </w:p>
    <w:p>
      <w:r/>
      <w:r>
        <w:t>Thomson Reuters has a long-standing history of integrating AI into its services, acknowledging the substantial advantages brought about by such investments over the past three decades. As an established pillar in the justice system worldwide, it has collaborated with various organisations to strengthen and support the legal community. Notably, partnerships with Lawyers Without Borders, the Justice Technology Association, and Equal Justice Works exemplify their commitment to this cause.</w:t>
      </w:r>
      <w:r/>
    </w:p>
    <w:p>
      <w:r/>
      <w:r>
        <w:t>Additionally, Thomson Reuters has launched other initiatives such as the AI Policy Consortium for Law and Courts. This is a joint enterprise with the National Center for State Courts (NCSC) designed to assist court leaders and legal professionals in comprehending the potential risks and benefits of generative AI. It serves as a platform for dialogue across different sectors of the justice system.</w:t>
      </w:r>
      <w:r/>
    </w:p>
    <w:p>
      <w:r/>
      <w:r>
        <w:t>The AI for Justice Legal Aid program signifies a new chapter in the integration of artificial intelligence within the legal sector, offering a powerful tool to equip legal nonprofits in their vital work. The participating organisations, equipped with Thomson Reuters' advanced AI technology, stand poised to reshape their approach to legal aid, promising enhanced efficiency and impact in addressing the needs of those they serve.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https://www.thomsonreuters.com/en/press-releases/2024/october/closing-the-justice-gap-thomson-reuters-launches-programs-to-empower-legal-aid-and-support-the-judiciary.html</w:t>
        </w:r>
      </w:hyperlink>
      <w:r>
        <w:t xml:space="preserve"> - Corroborates the launch of the AI for Justice Legal Aid program, including the Legal Innovators Incubator and subsidized pricing for legal nonprofits.</w:t>
      </w:r>
      <w:r/>
    </w:p>
    <w:p>
      <w:pPr>
        <w:pStyle w:val="ListNumber"/>
        <w:spacing w:line="240" w:lineRule="auto"/>
        <w:ind w:left="720"/>
      </w:pPr>
      <w:r/>
      <w:hyperlink r:id="rId11">
        <w:r>
          <w:rPr>
            <w:color w:val="0000EE"/>
            <w:u w:val="single"/>
          </w:rPr>
          <w:t>https://legaltechnology.com/2024/10/24/thomson-reuters-launches-gen-ai-for-justice-legal-aid-program/</w:t>
        </w:r>
      </w:hyperlink>
      <w:r>
        <w:t xml:space="preserve"> - Supports the details of the AI for Justice Legal Aid program, including free access to CoCounsel and training for participating organizations.</w:t>
      </w:r>
      <w:r/>
    </w:p>
    <w:p>
      <w:pPr>
        <w:pStyle w:val="ListNumber"/>
        <w:spacing w:line="240" w:lineRule="auto"/>
        <w:ind w:left="720"/>
      </w:pPr>
      <w:r/>
      <w:hyperlink r:id="rId12">
        <w:r>
          <w:rPr>
            <w:color w:val="0000EE"/>
            <w:u w:val="single"/>
          </w:rPr>
          <w:t>https://www.lawnext.com/2024/10/thomson-reuters-launches-program-to-provide-cocounsel-ai-to-legal-services-and-legal-nonprofits.html</w:t>
        </w:r>
      </w:hyperlink>
      <w:r>
        <w:t xml:space="preserve"> - Provides information on the Legal Innovators Incubator, subsidized pricing, and the involvement of organizations like The Innocence Center.</w:t>
      </w:r>
      <w:r/>
    </w:p>
    <w:p>
      <w:pPr>
        <w:pStyle w:val="ListNumber"/>
        <w:spacing w:line="240" w:lineRule="auto"/>
        <w:ind w:left="720"/>
      </w:pPr>
      <w:r/>
      <w:hyperlink r:id="rId10">
        <w:r>
          <w:rPr>
            <w:color w:val="0000EE"/>
            <w:u w:val="single"/>
          </w:rPr>
          <w:t>https://www.thomsonreuters.com/en/press-releases/2024/october/closing-the-justice-gap-thomson-reuters-launches-programs-to-empower-legal-aid-and-support-the-judiciary.html</w:t>
        </w:r>
      </w:hyperlink>
      <w:r>
        <w:t xml:space="preserve"> - Details the collaborative environment and training provided to maximize the utility of GenAI for participating organizations.</w:t>
      </w:r>
      <w:r/>
    </w:p>
    <w:p>
      <w:pPr>
        <w:pStyle w:val="ListNumber"/>
        <w:spacing w:line="240" w:lineRule="auto"/>
        <w:ind w:left="720"/>
      </w:pPr>
      <w:r/>
      <w:hyperlink r:id="rId11">
        <w:r>
          <w:rPr>
            <w:color w:val="0000EE"/>
            <w:u w:val="single"/>
          </w:rPr>
          <w:t>https://legaltechnology.com/2024/10/24/thomson-reuters-launches-gen-ai-for-justice-legal-aid-program/</w:t>
        </w:r>
      </w:hyperlink>
      <w:r>
        <w:t xml:space="preserve"> - Lists the inaugural cohort in the Legal Innovators Incubator, including The Innocence Center, National Center for Missing and Exploited Children, and Lawyers Alliance for New York.</w:t>
      </w:r>
      <w:r/>
    </w:p>
    <w:p>
      <w:pPr>
        <w:pStyle w:val="ListNumber"/>
        <w:spacing w:line="240" w:lineRule="auto"/>
        <w:ind w:left="720"/>
      </w:pPr>
      <w:r/>
      <w:hyperlink r:id="rId12">
        <w:r>
          <w:rPr>
            <w:color w:val="0000EE"/>
            <w:u w:val="single"/>
          </w:rPr>
          <w:t>https://www.lawnext.com/2024/10/thomson-reuters-launches-program-to-provide-cocounsel-ai-to-legal-services-and-legal-nonprofits.html</w:t>
        </w:r>
      </w:hyperlink>
      <w:r>
        <w:t xml:space="preserve"> - Quotes Michael Semanchik on the capabilities of CoCounsel 2.0 and its impact on The Innocence Center's work.</w:t>
      </w:r>
      <w:r/>
    </w:p>
    <w:p>
      <w:pPr>
        <w:pStyle w:val="ListNumber"/>
        <w:spacing w:line="240" w:lineRule="auto"/>
        <w:ind w:left="720"/>
      </w:pPr>
      <w:r/>
      <w:hyperlink r:id="rId10">
        <w:r>
          <w:rPr>
            <w:color w:val="0000EE"/>
            <w:u w:val="single"/>
          </w:rPr>
          <w:t>https://www.thomsonreuters.com/en/press-releases/2024/october/closing-the-justice-gap-thomson-reuters-launches-programs-to-empower-legal-aid-and-support-the-judiciary.html</w:t>
        </w:r>
      </w:hyperlink>
      <w:r>
        <w:t xml:space="preserve"> - Discusses Thomson Reuters' long-standing history of integrating AI and its collaborations with organizations like Lawyers Without Borders and Equal Justice Works.</w:t>
      </w:r>
      <w:r/>
    </w:p>
    <w:p>
      <w:pPr>
        <w:pStyle w:val="ListNumber"/>
        <w:spacing w:line="240" w:lineRule="auto"/>
        <w:ind w:left="720"/>
      </w:pPr>
      <w:r/>
      <w:hyperlink r:id="rId11">
        <w:r>
          <w:rPr>
            <w:color w:val="0000EE"/>
            <w:u w:val="single"/>
          </w:rPr>
          <w:t>https://legaltechnology.com/2024/10/24/thomson-reuters-launches-gen-ai-for-justice-legal-aid-program/</w:t>
        </w:r>
      </w:hyperlink>
      <w:r>
        <w:t xml:space="preserve"> - Mentions the AI Policy Consortium for Law and Courts, a joint initiative with the National Center for State Courts (NCSC).</w:t>
      </w:r>
      <w:r/>
    </w:p>
    <w:p>
      <w:pPr>
        <w:pStyle w:val="ListNumber"/>
        <w:spacing w:line="240" w:lineRule="auto"/>
        <w:ind w:left="720"/>
      </w:pPr>
      <w:r/>
      <w:hyperlink r:id="rId12">
        <w:r>
          <w:rPr>
            <w:color w:val="0000EE"/>
            <w:u w:val="single"/>
          </w:rPr>
          <w:t>https://www.lawnext.com/2024/10/thomson-reuters-launches-program-to-provide-cocounsel-ai-to-legal-services-and-legal-nonprofits.html</w:t>
        </w:r>
      </w:hyperlink>
      <w:r>
        <w:t xml:space="preserve"> - Explains the purpose of the AI Policy Consortium for Law and Courts in assisting court leaders and legal professionals.</w:t>
      </w:r>
      <w:r/>
    </w:p>
    <w:p>
      <w:pPr>
        <w:pStyle w:val="ListNumber"/>
        <w:spacing w:line="240" w:lineRule="auto"/>
        <w:ind w:left="720"/>
      </w:pPr>
      <w:r/>
      <w:hyperlink r:id="rId10">
        <w:r>
          <w:rPr>
            <w:color w:val="0000EE"/>
            <w:u w:val="single"/>
          </w:rPr>
          <w:t>https://www.thomsonreuters.com/en/press-releases/2024/october/closing-the-justice-gap-thomson-reuters-launches-programs-to-empower-legal-aid-and-support-the-judiciary.html</w:t>
        </w:r>
      </w:hyperlink>
      <w:r>
        <w:t xml:space="preserve"> - Highlights the impact of the AI for Justice Legal Aid program on the efficiency and effectiveness of legal aid organizations.</w:t>
      </w:r>
      <w:r/>
    </w:p>
    <w:p>
      <w:pPr>
        <w:pStyle w:val="ListNumber"/>
        <w:spacing w:line="240" w:lineRule="auto"/>
        <w:ind w:left="720"/>
      </w:pPr>
      <w:r/>
      <w:hyperlink r:id="rId11">
        <w:r>
          <w:rPr>
            <w:color w:val="0000EE"/>
            <w:u w:val="single"/>
          </w:rPr>
          <w:t>https://legaltechnology.com/2024/10/24/thomson-reuters-launches-gen-ai-for-justice-legal-aid-program/</w:t>
        </w:r>
      </w:hyperlink>
      <w:r>
        <w:t xml:space="preserve"> - Details the subsidized pricing for other legal nonprofits, including access to CoCounsel Core and support services.</w:t>
      </w:r>
      <w:r/>
    </w:p>
    <w:p>
      <w:pPr>
        <w:pStyle w:val="ListNumber"/>
        <w:spacing w:line="240" w:lineRule="auto"/>
        <w:ind w:left="720"/>
      </w:pPr>
      <w:r/>
      <w:hyperlink r:id="rId11">
        <w:r>
          <w:rPr>
            <w:color w:val="0000EE"/>
            <w:u w:val="single"/>
          </w:rPr>
          <w:t>https://legaltechnology.com/2024/10/24/thomson-reuters-launches-gen-ai-for-justice-legal-aid-program/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omsonreuters.com/en/press-releases/2024/october/closing-the-justice-gap-thomson-reuters-launches-programs-to-empower-legal-aid-and-support-the-judiciary.html" TargetMode="External"/><Relationship Id="rId11" Type="http://schemas.openxmlformats.org/officeDocument/2006/relationships/hyperlink" Target="https://legaltechnology.com/2024/10/24/thomson-reuters-launches-gen-ai-for-justice-legal-aid-program/" TargetMode="External"/><Relationship Id="rId12" Type="http://schemas.openxmlformats.org/officeDocument/2006/relationships/hyperlink" Target="https://www.lawnext.com/2024/10/thomson-reuters-launches-program-to-provide-cocounsel-ai-to-legal-services-and-legal-nonprofit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