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Canva expands creative possibilities with AI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Canva Expands Creative Possibilities with AI Integration</w:t>
      </w:r>
      <w:r/>
    </w:p>
    <w:p>
      <w:r/>
      <w:r>
        <w:t>In a significant advancement for digital design enthusiasts, Canva, the popular graphic design platform, has integrated advanced AI tools to enhance the creative process of its users. This integration is geared towards providing users with more flexible and diverse design capabilities.</w:t>
      </w:r>
      <w:r/>
    </w:p>
    <w:p>
      <w:r/>
      <w:r>
        <w:t>Logging into Canva is the first step towards accessing this new frontier in design. For those who are yet to experience the AI offerings, Canva Pro provides an upgraded environment which includes these innovative features. This transition aims to cater to an array of design needs, whether they are being crafted by seasoned professionals or creative novices.</w:t>
      </w:r>
      <w:r/>
    </w:p>
    <w:p>
      <w:r/>
      <w:r>
        <w:t>Once in the Canva environment, users can navigate to their main dashboard to begin crafting their designs. A key element of this enhancement is the introduction of the "Text to Image" tool, accessible through the “Apps” menu on the sidebar. This tool is designed to convert textual descriptions into vivid images, thereby simplifying the design process and opening new avenues for creativity.</w:t>
      </w:r>
      <w:r/>
    </w:p>
    <w:p>
      <w:r/>
      <w:r>
        <w:t>Before diving into the creation process, users have the option to select an aspect ratio, tailoring the generated images to fit their specific design requirements. This feature aims to improve usability and ensure that designs are seamlessly integrated into various projects, whether for digital marketing, social media, or personal use.</w:t>
      </w:r>
      <w:r/>
    </w:p>
    <w:p>
      <w:r/>
      <w:r>
        <w:t>Offering a diversity of styles such as photo-realistic, drawing, 3D, and painting, Canva’s AI tool provides users with a plethora of visual effects to choose from. Each option allows for a distinct creative expression, accommodating different aesthetic preferences and project demands.</w:t>
      </w:r>
      <w:r/>
    </w:p>
    <w:p>
      <w:r/>
      <w:r>
        <w:t>This expansion in Canva's functionality marks a significant stride in the digital design sphere, providing users with increased versatility and creative power. As the tools become more refined, they are expected to transform how users conceptualise and create visual content, enhancing both the personal and professional graphic design experience.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https://zapier.com/blog/canva-ai/</w:t>
        </w:r>
      </w:hyperlink>
      <w:r>
        <w:t xml:space="preserve"> - Corroborates the integration of AI tools in Canva, including the 'Text to Image' tool and various other AI-powered features like Background Remover and Magic Design.</w:t>
      </w:r>
      <w:r/>
    </w:p>
    <w:p>
      <w:pPr>
        <w:pStyle w:val="ListNumber"/>
        <w:spacing w:line="240" w:lineRule="auto"/>
        <w:ind w:left="720"/>
      </w:pPr>
      <w:r/>
      <w:hyperlink r:id="rId11">
        <w:r>
          <w:rPr>
            <w:color w:val="0000EE"/>
            <w:u w:val="single"/>
          </w:rPr>
          <w:t>https://www.canva.com/magic-design/</w:t>
        </w:r>
      </w:hyperlink>
      <w:r>
        <w:t xml:space="preserve"> - Supports the existence and functionality of the 'Magic Design' tool, which generates designs based on user input.</w:t>
      </w:r>
      <w:r/>
    </w:p>
    <w:p>
      <w:pPr>
        <w:pStyle w:val="ListNumber"/>
        <w:spacing w:line="240" w:lineRule="auto"/>
        <w:ind w:left="720"/>
      </w:pPr>
      <w:r/>
      <w:hyperlink r:id="rId12">
        <w:r>
          <w:rPr>
            <w:color w:val="0000EE"/>
            <w:u w:val="single"/>
          </w:rPr>
          <w:t>https://www.youtube.com/watch?v=i4mJt8pfzg4</w:t>
        </w:r>
      </w:hyperlink>
      <w:r>
        <w:t xml:space="preserve"> - Details the new AI features in Canva, including 'Text to Image', 'Magic Design', and 'Magic Animate', and how they enhance the design process.</w:t>
      </w:r>
      <w:r/>
    </w:p>
    <w:p>
      <w:pPr>
        <w:pStyle w:val="ListNumber"/>
        <w:spacing w:line="240" w:lineRule="auto"/>
        <w:ind w:left="720"/>
      </w:pPr>
      <w:r/>
      <w:hyperlink r:id="rId13">
        <w:r>
          <w:rPr>
            <w:color w:val="0000EE"/>
            <w:u w:val="single"/>
          </w:rPr>
          <w:t>https://openai.com/index/canva/</w:t>
        </w:r>
      </w:hyperlink>
      <w:r>
        <w:t xml:space="preserve"> - Explains the collaboration between Canva and OpenAI, and how this partnership has led to the development of advanced AI tools like Magic Write, Magic Design, and Magic Switch.</w:t>
      </w:r>
      <w:r/>
    </w:p>
    <w:p>
      <w:pPr>
        <w:pStyle w:val="ListNumber"/>
        <w:spacing w:line="240" w:lineRule="auto"/>
        <w:ind w:left="720"/>
      </w:pPr>
      <w:r/>
      <w:hyperlink r:id="rId13">
        <w:r>
          <w:rPr>
            <w:color w:val="0000EE"/>
            <w:u w:val="single"/>
          </w:rPr>
          <w:t>https://openai.com/index/canva/</w:t>
        </w:r>
      </w:hyperlink>
      <w:r>
        <w:t xml:space="preserve"> - Corroborates the availability of various AI tools in Canva's Magic Studio, including text-to-image generation and other creative features.</w:t>
      </w:r>
      <w:r/>
    </w:p>
    <w:p>
      <w:pPr>
        <w:pStyle w:val="ListNumber"/>
        <w:spacing w:line="240" w:lineRule="auto"/>
        <w:ind w:left="720"/>
      </w:pPr>
      <w:r/>
      <w:hyperlink r:id="rId14">
        <w:r>
          <w:rPr>
            <w:color w:val="0000EE"/>
            <w:u w:val="single"/>
          </w:rPr>
          <w:t>https://dorik.com/blog/how-to-use-canva-ai</w:t>
        </w:r>
      </w:hyperlink>
      <w:r>
        <w:t xml:space="preserve"> - Provides a step-by-step guide on using Canva AI tools, including the 'Text to Image' generator and other editing features.</w:t>
      </w:r>
      <w:r/>
    </w:p>
    <w:p>
      <w:pPr>
        <w:pStyle w:val="ListNumber"/>
        <w:spacing w:line="240" w:lineRule="auto"/>
        <w:ind w:left="720"/>
      </w:pPr>
      <w:r/>
      <w:hyperlink r:id="rId10">
        <w:r>
          <w:rPr>
            <w:color w:val="0000EE"/>
            <w:u w:val="single"/>
          </w:rPr>
          <w:t>https://zapier.com/blog/canva-ai/</w:t>
        </w:r>
      </w:hyperlink>
      <w:r>
        <w:t xml:space="preserve"> - Details the different styles available in Canva's AI tools, such as photo-realistic, drawing, and more, and how they cater to various design needs.</w:t>
      </w:r>
      <w:r/>
    </w:p>
    <w:p>
      <w:pPr>
        <w:pStyle w:val="ListNumber"/>
        <w:spacing w:line="240" w:lineRule="auto"/>
        <w:ind w:left="720"/>
      </w:pPr>
      <w:r/>
      <w:hyperlink r:id="rId11">
        <w:r>
          <w:rPr>
            <w:color w:val="0000EE"/>
            <w:u w:val="single"/>
          </w:rPr>
          <w:t>https://www.canva.com/magic-design/</w:t>
        </w:r>
      </w:hyperlink>
      <w:r>
        <w:t xml:space="preserve"> - Supports the idea that Canva's AI tools are designed to simplify the design process and offer more creative avenues for users.</w:t>
      </w:r>
      <w:r/>
    </w:p>
    <w:p>
      <w:pPr>
        <w:pStyle w:val="ListNumber"/>
        <w:spacing w:line="240" w:lineRule="auto"/>
        <w:ind w:left="720"/>
      </w:pPr>
      <w:r/>
      <w:hyperlink r:id="rId14">
        <w:r>
          <w:rPr>
            <w:color w:val="0000EE"/>
            <w:u w:val="single"/>
          </w:rPr>
          <w:t>https://dorik.com/blog/how-to-use-canva-ai</w:t>
        </w:r>
      </w:hyperlink>
      <w:r>
        <w:t xml:space="preserve"> - Explains how users can select aspect ratios and tailor generated images to fit specific design requirements, improving usability.</w:t>
      </w:r>
      <w:r/>
    </w:p>
    <w:p>
      <w:pPr>
        <w:pStyle w:val="ListNumber"/>
        <w:spacing w:line="240" w:lineRule="auto"/>
        <w:ind w:left="720"/>
      </w:pPr>
      <w:r/>
      <w:hyperlink r:id="rId13">
        <w:r>
          <w:rPr>
            <w:color w:val="0000EE"/>
            <w:u w:val="single"/>
          </w:rPr>
          <w:t>https://openai.com/index/canva/</w:t>
        </w:r>
      </w:hyperlink>
      <w:r>
        <w:t xml:space="preserve"> - Highlights the significance of Canva's AI integration in transforming the way users create visual content, both personally and professionally.</w:t>
      </w:r>
      <w:r/>
    </w:p>
    <w:p>
      <w:pPr>
        <w:pStyle w:val="ListNumber"/>
        <w:spacing w:line="240" w:lineRule="auto"/>
        <w:ind w:left="720"/>
      </w:pPr>
      <w:r/>
      <w:hyperlink r:id="rId10">
        <w:r>
          <w:rPr>
            <w:color w:val="0000EE"/>
            <w:u w:val="single"/>
          </w:rPr>
          <w:t>https://zapier.com/blog/canva-ai/</w:t>
        </w:r>
      </w:hyperlink>
      <w:r>
        <w:t xml:space="preserve"> - Mentions that many of Canva's AI features are available exclusively on its paid Pro or Teams plans, aligning with the article's mention of Canva Pro.</w:t>
      </w:r>
      <w:r/>
    </w:p>
    <w:p>
      <w:pPr>
        <w:pStyle w:val="ListNumber"/>
        <w:spacing w:line="240" w:lineRule="auto"/>
        <w:ind w:left="720"/>
      </w:pPr>
      <w:r/>
      <w:hyperlink r:id="rId15">
        <w:r>
          <w:rPr>
            <w:color w:val="0000EE"/>
            <w:u w:val="single"/>
          </w:rPr>
          <w:t>https://www.analyticsinsight.net/artificial-intelligence/how-to-create-ai-images-in-canva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zapier.com/blog/canva-ai/" TargetMode="External"/><Relationship Id="rId11" Type="http://schemas.openxmlformats.org/officeDocument/2006/relationships/hyperlink" Target="https://www.canva.com/magic-design/" TargetMode="External"/><Relationship Id="rId12" Type="http://schemas.openxmlformats.org/officeDocument/2006/relationships/hyperlink" Target="https://www.youtube.com/watch?v=i4mJt8pfzg4" TargetMode="External"/><Relationship Id="rId13" Type="http://schemas.openxmlformats.org/officeDocument/2006/relationships/hyperlink" Target="https://openai.com/index/canva/" TargetMode="External"/><Relationship Id="rId14" Type="http://schemas.openxmlformats.org/officeDocument/2006/relationships/hyperlink" Target="https://dorik.com/blog/how-to-use-canva-ai" TargetMode="External"/><Relationship Id="rId15" Type="http://schemas.openxmlformats.org/officeDocument/2006/relationships/hyperlink" Target="https://www.analyticsinsight.net/artificial-intelligence/how-to-create-ai-images-in-canv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