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DeepMind leads the charge in artificial intelligence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DeepMind, the London-based artificial intelligence company acquired by Google, stands at the forefront of AI innovation, making significant strides in deep learning and reinforcement learning. Since its inception, DeepMind has committed to leveraging its technology to address complex real-world challenges, a mission that has positioned it as a leader in the AI sector.</w:t>
      </w:r>
      <w:r/>
    </w:p>
    <w:p>
      <w:r/>
      <w:r>
        <w:t>One of the landmark achievements of DeepMind is the development of AlphaGo, an advanced AI system that made headlines globally by defeating a world champion in the board game Go—a game noted for its strategic complexity. This victory was a significant milestone in AI history, showcasing the potential of artificial intelligence to tackle intricate problems.</w:t>
      </w:r>
      <w:r/>
    </w:p>
    <w:p>
      <w:r/>
      <w:r>
        <w:t>In addition to AlphaGo, DeepMind has achieved another major breakthrough with AlphaFold, a technology that has revolutionised the field of protein folding prediction. Protein folding is a fundamental process in biology, and accurate modeling of protein structures has far-reaching implications for medicine and biological research. AlphaFold's capabilities promise to expedite scientific discoveries in understanding diseases and developing new treatments.</w:t>
      </w:r>
      <w:r/>
    </w:p>
    <w:p>
      <w:r/>
      <w:r>
        <w:t>Beyond these innovations, DeepMind has made notable progress in health AI, developing systems capable of diagnosing eye diseases and other critical conditions with remarkable accuracy. These advancements illustrate the potential of AI to transform healthcare by providing timely, accurate diagnoses, which could significantly improve patient outcomes.</w:t>
      </w:r>
      <w:r/>
    </w:p>
    <w:p>
      <w:r/>
      <w:r>
        <w:t>DeepMind's research extends across multiple domains, including robotics and climate science, where it is working to create intelligent systems that can learn and predict outcomes to aid in global issues. Collaborations with global institutions further underscore DeepMind's commitment to advancing scientific understanding and technological development.</w:t>
      </w:r>
      <w:r/>
    </w:p>
    <w:p>
      <w:r/>
      <w:r>
        <w:t>Through extensive research publications, DeepMind continues to contribute valuable insights to the scientific community, setting a high standard for AI research and development. The company's work not only demonstrates the power of AI in theoretical contexts but also its applicability in practical, real-world scenarios, pushing the boundaries of what artificial intelligence can achieve.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https://deepmind.google/about/</w:t>
        </w:r>
      </w:hyperlink>
      <w:r>
        <w:t xml:space="preserve"> - Corroborates DeepMind's landmark achievements, including the development of AlphaGo and its commitment to addressing complex real-world challenges.</w:t>
      </w:r>
      <w:r/>
    </w:p>
    <w:p>
      <w:pPr>
        <w:pStyle w:val="ListNumber"/>
        <w:spacing w:line="240" w:lineRule="auto"/>
        <w:ind w:left="720"/>
      </w:pPr>
      <w:r/>
      <w:hyperlink r:id="rId11">
        <w:r>
          <w:rPr>
            <w:color w:val="0000EE"/>
            <w:u w:val="single"/>
          </w:rPr>
          <w:t>https://deepmind.google/discover/blog/deep-reinforcement-learning/</w:t>
        </w:r>
      </w:hyperlink>
      <w:r>
        <w:t xml:space="preserve"> - Details the development of AlphaGo and its significance in AI history, as well as DeepMind's work in deep reinforcement learning.</w:t>
      </w:r>
      <w:r/>
    </w:p>
    <w:p>
      <w:pPr>
        <w:pStyle w:val="ListNumber"/>
        <w:spacing w:line="240" w:lineRule="auto"/>
        <w:ind w:left="720"/>
      </w:pPr>
      <w:r/>
      <w:hyperlink r:id="rId12">
        <w:r>
          <w:rPr>
            <w:color w:val="0000EE"/>
            <w:u w:val="single"/>
          </w:rPr>
          <w:t>https://www.linkedin.com/pulse/exploring-power-google-deepmind-revolutionizing-machine-deshmukh</w:t>
        </w:r>
      </w:hyperlink>
      <w:r>
        <w:t xml:space="preserve"> - Discusses DeepMind's breakthroughs in reinforcement learning and its applications in various fields, including healthcare and climate science.</w:t>
      </w:r>
      <w:r/>
    </w:p>
    <w:p>
      <w:pPr>
        <w:pStyle w:val="ListNumber"/>
        <w:spacing w:line="240" w:lineRule="auto"/>
        <w:ind w:left="720"/>
      </w:pPr>
      <w:r/>
      <w:hyperlink r:id="rId10">
        <w:r>
          <w:rPr>
            <w:color w:val="0000EE"/>
            <w:u w:val="single"/>
          </w:rPr>
          <w:t>https://deepmind.google/about/</w:t>
        </w:r>
      </w:hyperlink>
      <w:r>
        <w:t xml:space="preserve"> - Provides information on DeepMind's mission and its achievements, including AlphaFold and its impact on protein folding prediction.</w:t>
      </w:r>
      <w:r/>
    </w:p>
    <w:p>
      <w:pPr>
        <w:pStyle w:val="ListNumber"/>
        <w:spacing w:line="240" w:lineRule="auto"/>
        <w:ind w:left="720"/>
      </w:pPr>
      <w:r/>
      <w:hyperlink r:id="rId12">
        <w:r>
          <w:rPr>
            <w:color w:val="0000EE"/>
            <w:u w:val="single"/>
          </w:rPr>
          <w:t>https://www.linkedin.com/pulse/exploring-power-google-deepmind-revolutionizing-machine-deshmukh</w:t>
        </w:r>
      </w:hyperlink>
      <w:r>
        <w:t xml:space="preserve"> - Explains DeepMind's advancements in health AI, such as diagnosing eye diseases and other critical conditions.</w:t>
      </w:r>
      <w:r/>
    </w:p>
    <w:p>
      <w:pPr>
        <w:pStyle w:val="ListNumber"/>
        <w:spacing w:line="240" w:lineRule="auto"/>
        <w:ind w:left="720"/>
      </w:pPr>
      <w:r/>
      <w:hyperlink r:id="rId11">
        <w:r>
          <w:rPr>
            <w:color w:val="0000EE"/>
            <w:u w:val="single"/>
          </w:rPr>
          <w:t>https://deepmind.google/discover/blog/deep-reinforcement-learning/</w:t>
        </w:r>
      </w:hyperlink>
      <w:r>
        <w:t xml:space="preserve"> - Describes DeepMind's work in robotics and the use of reinforcement learning to solve complex tasks.</w:t>
      </w:r>
      <w:r/>
    </w:p>
    <w:p>
      <w:pPr>
        <w:pStyle w:val="ListNumber"/>
        <w:spacing w:line="240" w:lineRule="auto"/>
        <w:ind w:left="720"/>
      </w:pPr>
      <w:r/>
      <w:hyperlink r:id="rId12">
        <w:r>
          <w:rPr>
            <w:color w:val="0000EE"/>
            <w:u w:val="single"/>
          </w:rPr>
          <w:t>https://www.linkedin.com/pulse/exploring-power-google-deepmind-revolutionizing-machine-deshmukh</w:t>
        </w:r>
      </w:hyperlink>
      <w:r>
        <w:t xml:space="preserve"> - Highlights DeepMind's collaborations with global institutions to advance scientific understanding and technological development.</w:t>
      </w:r>
      <w:r/>
    </w:p>
    <w:p>
      <w:pPr>
        <w:pStyle w:val="ListNumber"/>
        <w:spacing w:line="240" w:lineRule="auto"/>
        <w:ind w:left="720"/>
      </w:pPr>
      <w:r/>
      <w:hyperlink r:id="rId10">
        <w:r>
          <w:rPr>
            <w:color w:val="0000EE"/>
            <w:u w:val="single"/>
          </w:rPr>
          <w:t>https://deepmind.google/about/</w:t>
        </w:r>
      </w:hyperlink>
      <w:r>
        <w:t xml:space="preserve"> - Mentions DeepMind's extensive research publications and their contribution to the scientific community.</w:t>
      </w:r>
      <w:r/>
    </w:p>
    <w:p>
      <w:pPr>
        <w:pStyle w:val="ListNumber"/>
        <w:spacing w:line="240" w:lineRule="auto"/>
        <w:ind w:left="720"/>
      </w:pPr>
      <w:r/>
      <w:hyperlink r:id="rId11">
        <w:r>
          <w:rPr>
            <w:color w:val="0000EE"/>
            <w:u w:val="single"/>
          </w:rPr>
          <w:t>https://deepmind.google/discover/blog/deep-reinforcement-learning/</w:t>
        </w:r>
      </w:hyperlink>
      <w:r>
        <w:t xml:space="preserve"> - Details the practical applications of DeepMind's AI research, including its impact on various real-world scenarios.</w:t>
      </w:r>
      <w:r/>
    </w:p>
    <w:p>
      <w:pPr>
        <w:pStyle w:val="ListNumber"/>
        <w:spacing w:line="240" w:lineRule="auto"/>
        <w:ind w:left="720"/>
      </w:pPr>
      <w:r/>
      <w:hyperlink r:id="rId12">
        <w:r>
          <w:rPr>
            <w:color w:val="0000EE"/>
            <w:u w:val="single"/>
          </w:rPr>
          <w:t>https://www.linkedin.com/pulse/exploring-power-google-deepmind-revolutionizing-machine-deshmukh</w:t>
        </w:r>
      </w:hyperlink>
      <w:r>
        <w:t xml:space="preserve"> - Discusses DeepMind's work in climate science and the use of AI to optimize energy consumption and reduce carbon footprint.</w:t>
      </w:r>
      <w:r/>
    </w:p>
    <w:p>
      <w:pPr>
        <w:pStyle w:val="ListNumber"/>
        <w:spacing w:line="240" w:lineRule="auto"/>
        <w:ind w:left="720"/>
      </w:pPr>
      <w:r/>
      <w:hyperlink r:id="rId10">
        <w:r>
          <w:rPr>
            <w:color w:val="0000EE"/>
            <w:u w:val="single"/>
          </w:rPr>
          <w:t>https://deepmind.google/about/</w:t>
        </w:r>
      </w:hyperlink>
      <w:r>
        <w:t xml:space="preserve"> - Provides an overview of DeepMind's history, mission, and the integration of Google Brain and DeepMind into a single team.</w:t>
      </w:r>
      <w:r/>
    </w:p>
    <w:p>
      <w:pPr>
        <w:pStyle w:val="ListNumber"/>
        <w:spacing w:line="240" w:lineRule="auto"/>
        <w:ind w:left="720"/>
      </w:pPr>
      <w:r/>
      <w:hyperlink r:id="rId13">
        <w:r>
          <w:rPr>
            <w:color w:val="0000EE"/>
            <w:u w:val="single"/>
          </w:rPr>
          <w:t>https://www.analyticsinsight.net/artificial-intelligence/top-10-european-ai-companies-shaping-future-of-innovation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eepmind.google/about/" TargetMode="External"/><Relationship Id="rId11" Type="http://schemas.openxmlformats.org/officeDocument/2006/relationships/hyperlink" Target="https://deepmind.google/discover/blog/deep-reinforcement-learning/" TargetMode="External"/><Relationship Id="rId12" Type="http://schemas.openxmlformats.org/officeDocument/2006/relationships/hyperlink" Target="https://www.linkedin.com/pulse/exploring-power-google-deepmind-revolutionizing-machine-deshmukh" TargetMode="External"/><Relationship Id="rId13" Type="http://schemas.openxmlformats.org/officeDocument/2006/relationships/hyperlink" Target="https://www.analyticsinsight.net/artificial-intelligence/top-10-european-ai-companies-shaping-future-of-innov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