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potential of world models in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World models, otherwise referred to as world simulators, are emerging as a significant innovation in the realm of artificial intelligence (AI). These systems are designed to mimic the mental models that humans naturally develop, forming abstract representations of the sensory world around them. Similar to the way humans use these models to make predictions and understand their environment, world models aim to bring this capability into AI technologies.</w:t>
      </w:r>
      <w:r/>
    </w:p>
    <w:p>
      <w:r/>
      <w:r>
        <w:t>Fei-Fei Li, a pioneering figure in AI, has thrust world models into the spotlight through her company, World Labs, which has recently secured $230 million in funding to advance large world models. In a parallel development, DeepMind has onboarded Sora, a creator of OpenAI’s video generator, to focus on developing these sophisticated simulators.</w:t>
      </w:r>
      <w:r/>
    </w:p>
    <w:p>
      <w:r/>
      <w:r>
        <w:t>World models serve as an AI’s internal representation of the world, built from extensive data including images, audio, video, and text. Unlike traditional AI models, which often lack a true understanding of the context behind their tasks, world models are designed to simulate a more profound understanding. They have the potential to predict and reason about the consequences of actions within the world they simulate.</w:t>
      </w:r>
      <w:r/>
    </w:p>
    <w:p>
      <w:r/>
      <w:r>
        <w:t>An illustrative example of world models’ potential comes from the paper by AI researchers David Ha and Jurgen Schmidhuber. They compare these models to the instinctual decision-making process of a baseball batter, who can swing at a 100-mile-per-hour fastball due to ingrained predictions made by their internal models — a level of subconscious reasoning world models seek to emulate.</w:t>
      </w:r>
      <w:r/>
    </w:p>
    <w:p>
      <w:r/>
      <w:r>
        <w:t>One notable application of world models is in generative video where current AI-generated videos sometimes produce unsettling results as they lack the nuanced understanding of physical laws and real-world interactions. World models, with a grasp of these principles, aim to produce more realistic simulations, ensuring that actions depicted are in line with the expectations of a real-world observer.</w:t>
      </w:r>
      <w:r/>
    </w:p>
    <w:p>
      <w:r/>
      <w:r>
        <w:t>The reach of world models extends beyond just video generation. Researchers like Meta’s chief AI scientist, Yann LeCun, posit that these models may one day contribute to enhanced forecasting and planning abilities in both digital and physical contexts. For instance, in a hypothetical scenario LeCun described, a model could transform the image of a messy room into a clean one, devising a logical sequence of cleaning activities based on its understanding of the environment's dynamics.</w:t>
      </w:r>
      <w:r/>
    </w:p>
    <w:p>
      <w:r/>
      <w:r>
        <w:t>Despite their promise, several technical challenges hinder the development of world models. Training and executing these models demand immense computational resources, significantly more than those required by current generative models. While modern language models can operate on devices such as smartphones, an advanced world model like Sora would necessitate thousands of GPUs for effective training and operation.</w:t>
      </w:r>
      <w:r/>
    </w:p>
    <w:p>
      <w:r/>
      <w:r>
        <w:t>Furthermore, like many AI systems, world models are susceptible to hallucinations and bias, reflecting the nature of the data on which they are trained. These biases can lead to flawed outputs or a limited ability to generalise, especially in environments not well-represented within the training data.</w:t>
      </w:r>
      <w:r/>
    </w:p>
    <w:p>
      <w:r/>
      <w:r>
        <w:t>The issue is compounded by the scarcity of comprehensive training data. AI systems often fall short in accurately rendering diverse human and animal behaviours because existing datasets may not cover the full spectrum of possible real-world scenarios, as pointed out by experts in the field.</w:t>
      </w:r>
      <w:r/>
    </w:p>
    <w:p>
      <w:r/>
      <w:r>
        <w:t>Despite the hurdles, the potential applications of world models remain expansive. They could revolutionise not only virtual world creation but also fields like robotics, where AI decision-making could be greatly enhanced. By providing robots with a more nuanced awareness of their surroundings and themselves, these models could be instrumental in enabling robots to understand and react to their environment more effectively.</w:t>
      </w:r>
      <w:r/>
    </w:p>
    <w:p>
      <w:r/>
      <w:r>
        <w:t>In conclusion, while the development of world models is still very much in its infancy, the significant investments and academic interest suggest a promising future for these AI systems. If technological and data-related challenges can be overcome, world models could redefine the capabilities of AI, bridging existing gaps between machine intelligence and human-like understanding.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https://techcrunch.com/2024/10/28/what-are-ai-world-models-and-why-do-they-matter/</w:t>
        </w:r>
      </w:hyperlink>
      <w:r>
        <w:t xml:space="preserve"> - Explains what world models are, their inspiration from human mental models, and their potential applications, including generative video and enhanced AI decision-making.</w:t>
      </w:r>
      <w:r/>
    </w:p>
    <w:p>
      <w:pPr>
        <w:pStyle w:val="ListNumber"/>
        <w:spacing w:line="240" w:lineRule="auto"/>
        <w:ind w:left="720"/>
      </w:pPr>
      <w:r/>
      <w:hyperlink r:id="rId10">
        <w:r>
          <w:rPr>
            <w:color w:val="0000EE"/>
            <w:u w:val="single"/>
          </w:rPr>
          <w:t>https://techcrunch.com/2024/10/28/what-are-ai-world-models-and-why-do-they-matter/</w:t>
        </w:r>
      </w:hyperlink>
      <w:r>
        <w:t xml:space="preserve"> - Discusses Fei-Fei Li’s World Labs and DeepMind’s involvement in developing world models, and the significant funding secured for this purpose.</w:t>
      </w:r>
      <w:r/>
    </w:p>
    <w:p>
      <w:pPr>
        <w:pStyle w:val="ListNumber"/>
        <w:spacing w:line="240" w:lineRule="auto"/>
        <w:ind w:left="720"/>
      </w:pPr>
      <w:r/>
      <w:hyperlink r:id="rId11">
        <w:r>
          <w:rPr>
            <w:color w:val="0000EE"/>
            <w:u w:val="single"/>
          </w:rPr>
          <w:t>https://www.forrester.com/blogs/llms-make-room-for-world-models/</w:t>
        </w:r>
      </w:hyperlink>
      <w:r>
        <w:t xml:space="preserve"> - Describes world models as neural network architectures for learning through observation and prediction, and their ambition to approximate human observation, learning, reasoning, and acting.</w:t>
      </w:r>
      <w:r/>
    </w:p>
    <w:p>
      <w:pPr>
        <w:pStyle w:val="ListNumber"/>
        <w:spacing w:line="240" w:lineRule="auto"/>
        <w:ind w:left="720"/>
      </w:pPr>
      <w:r/>
      <w:hyperlink r:id="rId11">
        <w:r>
          <w:rPr>
            <w:color w:val="0000EE"/>
            <w:u w:val="single"/>
          </w:rPr>
          <w:t>https://www.forrester.com/blogs/llms-make-room-for-world-models/</w:t>
        </w:r>
      </w:hyperlink>
      <w:r>
        <w:t xml:space="preserve"> - Highlights Yann LeCun’s work on world models, including their potential to learn cause-and-effect relationships and simulate the physical world.</w:t>
      </w:r>
      <w:r/>
    </w:p>
    <w:p>
      <w:pPr>
        <w:pStyle w:val="ListNumber"/>
        <w:spacing w:line="240" w:lineRule="auto"/>
        <w:ind w:left="720"/>
      </w:pPr>
      <w:r/>
      <w:hyperlink r:id="rId12">
        <w:r>
          <w:rPr>
            <w:color w:val="0000EE"/>
            <w:u w:val="single"/>
          </w:rPr>
          <w:t>https://www.forbes.com/councils/forbestechcouncil/2024/01/23/the-next-leap-in-ai-from-large-language-models-to-large-world-models/</w:t>
        </w:r>
      </w:hyperlink>
      <w:r>
        <w:t xml:space="preserve"> - Explains the transition from Large Language Models to Large World Models, and the potential of world models to process diverse data inputs and interact with the physical world.</w:t>
      </w:r>
      <w:r/>
    </w:p>
    <w:p>
      <w:pPr>
        <w:pStyle w:val="ListNumber"/>
        <w:spacing w:line="240" w:lineRule="auto"/>
        <w:ind w:left="720"/>
      </w:pPr>
      <w:r/>
      <w:hyperlink r:id="rId12">
        <w:r>
          <w:rPr>
            <w:color w:val="0000EE"/>
            <w:u w:val="single"/>
          </w:rPr>
          <w:t>https://www.forbes.com/councils/forbestechcouncil/2024/01/23/the-next-leap-in-ai-from-large-language-models-to-large-world-models/</w:t>
        </w:r>
      </w:hyperlink>
      <w:r>
        <w:t xml:space="preserve"> - Discusses the applications of world models in various sectors, including healthcare, urban planning, and education.</w:t>
      </w:r>
      <w:r/>
    </w:p>
    <w:p>
      <w:pPr>
        <w:pStyle w:val="ListNumber"/>
        <w:spacing w:line="240" w:lineRule="auto"/>
        <w:ind w:left="720"/>
      </w:pPr>
      <w:r/>
      <w:hyperlink r:id="rId10">
        <w:r>
          <w:rPr>
            <w:color w:val="0000EE"/>
            <w:u w:val="single"/>
          </w:rPr>
          <w:t>https://techcrunch.com/2024/10/28/what-are-ai-world-models-and-why-do-they-matter/</w:t>
        </w:r>
      </w:hyperlink>
      <w:r>
        <w:t xml:space="preserve"> - Addresses the technical challenges of world models, such as the need for massive computational resources and the issues of hallucinations and bias.</w:t>
      </w:r>
      <w:r/>
    </w:p>
    <w:p>
      <w:pPr>
        <w:pStyle w:val="ListNumber"/>
        <w:spacing w:line="240" w:lineRule="auto"/>
        <w:ind w:left="720"/>
      </w:pPr>
      <w:r/>
      <w:hyperlink r:id="rId13">
        <w:r>
          <w:rPr>
            <w:color w:val="0000EE"/>
            <w:u w:val="single"/>
          </w:rPr>
          <w:t>https://www.linkedin.com/pulse/ais-world-models-azeem-azhar</w:t>
        </w:r>
      </w:hyperlink>
      <w:r>
        <w:t xml:space="preserve"> - Debates the concept of world models in AI, including the necessity for these models to capture causality and intuitive physics beyond mere predictive capacity.</w:t>
      </w:r>
      <w:r/>
    </w:p>
    <w:p>
      <w:pPr>
        <w:pStyle w:val="ListNumber"/>
        <w:spacing w:line="240" w:lineRule="auto"/>
        <w:ind w:left="720"/>
      </w:pPr>
      <w:r/>
      <w:hyperlink r:id="rId11">
        <w:r>
          <w:rPr>
            <w:color w:val="0000EE"/>
            <w:u w:val="single"/>
          </w:rPr>
          <w:t>https://www.forrester.com/blogs/llms-make-room-for-world-models/</w:t>
        </w:r>
      </w:hyperlink>
      <w:r>
        <w:t xml:space="preserve"> - Mentions the potential of world models to deal with uncertainty and their role in enhancing AI decision-making and physical automation.</w:t>
      </w:r>
      <w:r/>
    </w:p>
    <w:p>
      <w:pPr>
        <w:pStyle w:val="ListNumber"/>
        <w:spacing w:line="240" w:lineRule="auto"/>
        <w:ind w:left="720"/>
      </w:pPr>
      <w:r/>
      <w:hyperlink r:id="rId10">
        <w:r>
          <w:rPr>
            <w:color w:val="0000EE"/>
            <w:u w:val="single"/>
          </w:rPr>
          <w:t>https://techcrunch.com/2024/10/28/what-are-ai-world-models-and-why-do-they-matter/</w:t>
        </w:r>
      </w:hyperlink>
      <w:r>
        <w:t xml:space="preserve"> - Highlights the limitations of current AI models and how world models could overcome these limitations, especially in robotics and virtual world creation.</w:t>
      </w:r>
      <w:r/>
    </w:p>
    <w:p>
      <w:pPr>
        <w:pStyle w:val="ListNumber"/>
        <w:spacing w:line="240" w:lineRule="auto"/>
        <w:ind w:left="720"/>
      </w:pPr>
      <w:r/>
      <w:hyperlink r:id="rId14">
        <w:r>
          <w:rPr>
            <w:color w:val="0000EE"/>
            <w:u w:val="single"/>
          </w:rPr>
          <w:t>https://www.sciencedaily.com/releases/2024/07/240718124848.htm</w:t>
        </w:r>
      </w:hyperlink>
      <w:r>
        <w:t xml:space="preserve"> - Provides a formal description of internal world models and their role in making predictions and understanding new situations, applicable to humans, animals, and AI.</w:t>
      </w:r>
      <w:r/>
    </w:p>
    <w:p>
      <w:pPr>
        <w:pStyle w:val="ListNumber"/>
        <w:spacing w:line="240" w:lineRule="auto"/>
        <w:ind w:left="720"/>
      </w:pPr>
      <w:r/>
      <w:hyperlink r:id="rId10">
        <w:r>
          <w:rPr>
            <w:color w:val="0000EE"/>
            <w:u w:val="single"/>
          </w:rPr>
          <w:t>https://techcrunch.com/2024/10/28/what-are-ai-world-models-and-why-do-they-matter/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28/what-are-ai-world-models-and-why-do-they-matter/" TargetMode="External"/><Relationship Id="rId11" Type="http://schemas.openxmlformats.org/officeDocument/2006/relationships/hyperlink" Target="https://www.forrester.com/blogs/llms-make-room-for-world-models/" TargetMode="External"/><Relationship Id="rId12" Type="http://schemas.openxmlformats.org/officeDocument/2006/relationships/hyperlink" Target="https://www.forbes.com/councils/forbestechcouncil/2024/01/23/the-next-leap-in-ai-from-large-language-models-to-large-world-models/" TargetMode="External"/><Relationship Id="rId13" Type="http://schemas.openxmlformats.org/officeDocument/2006/relationships/hyperlink" Target="https://www.linkedin.com/pulse/ais-world-models-azeem-azhar" TargetMode="External"/><Relationship Id="rId14" Type="http://schemas.openxmlformats.org/officeDocument/2006/relationships/hyperlink" Target="https://www.sciencedaily.com/releases/2024/07/240718124848.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