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York's workforce faces AI-driven transformation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New York metropolitan area, renowned as a major economic powerhouse, is undergoing significant transformation as it adapts to the advent of artificial intelligence (AI). This development promises to redefine the landscape of employment and industry in the region. In 2022, New York's vast workforce of approximately 12 million people contributed to an economic output exceeding $2.1 trillion, reinforcing its status as the nation's largest economic engine. The integration of AI into the economic fabric represents a pivotal moment in this ongoing evolution.</w:t>
      </w:r>
      <w:r/>
    </w:p>
    <w:p>
      <w:r/>
      <w:r>
        <w:t>Recent analysis from the McKinsey Global Institute brings to light the potential impact of AI on the New York job market. It forecasts that by 2030, approximately 1.1 million workers—accounting for about 9% of the region's jobs—could see shifts in the nature of their employment. Industries ranging from banking to the creative arts are expected to experience fundamental changes as AI technologies streamline tasks, particularly those requiring collaboration and decision-making, thereby enhancing productivity.</w:t>
      </w:r>
      <w:r/>
    </w:p>
    <w:p>
      <w:r/>
      <w:r>
        <w:t>Increased automation is anticipated to transform sectors heavily reliant on repetitive tasks. Legal professionals, for instance, may find AI handling document reviews, allowing them to pursue complexities in their practice and improve client relations. This shift suggests an opportunity for individuals to acquire new competencies that align with evolving job roles and expectations.</w:t>
      </w:r>
      <w:r/>
    </w:p>
    <w:p>
      <w:r/>
      <w:r>
        <w:t>Despite the prospective gains AI presents, concerns remain over its unequal impact on various workforce demographics. The research indicates that demographics such as Latinos and younger workers face higher risks of adverse effects. Women and individuals in lower-wage positions might find the transition especially challenging, highlighting a significant disparity in opportunities for job advancement and stability.</w:t>
      </w:r>
      <w:r/>
    </w:p>
    <w:p>
      <w:r/>
      <w:r>
        <w:t>Addressing these challenges will necessitate cooperation among business leaders, academic institutions, and government entities. Initiatives such as Amazon's Upskilling 2025, Microsoft's global training efforts, and AT&amp;T's Future Ready Initiative exemplify the proactive measures some companies are already undertaking to equip employees with AI-related skills. Simultaneously, New York State's Empire AI Consortium and Emerging Technology Advisory Board demonstrate a commitment to fostering responsible AI deployment and supporting the workforce through these transitions.</w:t>
      </w:r>
      <w:r/>
    </w:p>
    <w:p>
      <w:r/>
      <w:r>
        <w:t>The rapid integration of AI is set to transform what is already the country's most diverse labour market. While AI could usher in new, currently unimaginable opportunities, the potential risk of widening existing inequalities demands careful navigation. Strategic collaborations across sectors may be necessary to ensure an equitable and prepared workforce.</w:t>
      </w:r>
      <w:r/>
    </w:p>
    <w:p>
      <w:r/>
      <w:r>
        <w:t>The role of government, particularly in establishing policies for responsible AI use and providing resources for skill development, is seen as critical in this period of transformation. As New York positions itself at the forefront of AI innovation, its approach to these emerging challenges could set a precedent for national policy and economic strategy.</w:t>
      </w:r>
      <w:r/>
    </w:p>
    <w:p>
      <w:r/>
      <w:r>
        <w:t>The path forward remains uncertain, yet the potential benefits of embracing AI are considerable. The ability of New York's institutions and workforce to adapt could determine the success of this new era, with broad implications not only for the region's economy but for its societal structure and global standing. As this technological revolution unfolds, the region's ability to adapt and thrive may well reaffirm its historical legacy of resilience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https://www.forbes.com/sites/mauriceobeid/2024/07/10/the-gen-ai-revolution-will-disrupt-americas-biggest-labor-market-in-ways-that-might-surprise-you/</w:t>
        </w:r>
      </w:hyperlink>
      <w:r>
        <w:t xml:space="preserve"> - Corroborates the economic impact of AI on the New York metropolitan area, including the potential job shifts and the region's adaptation to AI technologies.</w:t>
      </w:r>
      <w:r/>
    </w:p>
    <w:p>
      <w:pPr>
        <w:pStyle w:val="ListNumber"/>
        <w:spacing w:line="240" w:lineRule="auto"/>
        <w:ind w:left="720"/>
      </w:pPr>
      <w:r/>
      <w:hyperlink r:id="rId10">
        <w:r>
          <w:rPr>
            <w:color w:val="0000EE"/>
            <w:u w:val="single"/>
          </w:rPr>
          <w:t>https://www.forbes.com/sites/mauriceobeid/2024/07/10/the-gen-ai-revolution-will-disrupt-americas-biggest-labor-market-in-ways-that-might-surprise-you/</w:t>
        </w:r>
      </w:hyperlink>
      <w:r>
        <w:t xml:space="preserve"> - Supports the forecast that 1.1 million workers in New York could experience job shifts by 2030 and the impact on various industries.</w:t>
      </w:r>
      <w:r/>
    </w:p>
    <w:p>
      <w:pPr>
        <w:pStyle w:val="ListNumber"/>
        <w:spacing w:line="240" w:lineRule="auto"/>
        <w:ind w:left="720"/>
      </w:pPr>
      <w:r/>
      <w:hyperlink r:id="rId10">
        <w:r>
          <w:rPr>
            <w:color w:val="0000EE"/>
            <w:u w:val="single"/>
          </w:rPr>
          <w:t>https://www.forbes.com/sites/mauriceobeid/2024/07/10/the-gen-ai-revolution-will-disrupt-americas-biggest-labor-market-in-ways-that-might-surprise-you/</w:t>
        </w:r>
      </w:hyperlink>
      <w:r>
        <w:t xml:space="preserve"> - Explains how AI will transform sectors with repetitive tasks, such as legal professionals handling document reviews.</w:t>
      </w:r>
      <w:r/>
    </w:p>
    <w:p>
      <w:pPr>
        <w:pStyle w:val="ListNumber"/>
        <w:spacing w:line="240" w:lineRule="auto"/>
        <w:ind w:left="720"/>
      </w:pPr>
      <w:r/>
      <w:hyperlink r:id="rId10">
        <w:r>
          <w:rPr>
            <w:color w:val="0000EE"/>
            <w:u w:val="single"/>
          </w:rPr>
          <w:t>https://www.forbes.com/sites/mauriceobeid/2024/07/10/the-gen-ai-revolution-will-disrupt-americas-biggest-labor-market-in-ways-that-might-surprise-you/</w:t>
        </w:r>
      </w:hyperlink>
      <w:r>
        <w:t xml:space="preserve"> - Highlights the unequal impact of AI on workforce demographics, including Latinos, younger workers, women, and lower-wage positions.</w:t>
      </w:r>
      <w:r/>
    </w:p>
    <w:p>
      <w:pPr>
        <w:pStyle w:val="ListNumber"/>
        <w:spacing w:line="240" w:lineRule="auto"/>
        <w:ind w:left="720"/>
      </w:pPr>
      <w:r/>
      <w:hyperlink r:id="rId10">
        <w:r>
          <w:rPr>
            <w:color w:val="0000EE"/>
            <w:u w:val="single"/>
          </w:rPr>
          <w:t>https://www.forbes.com/sites/mauriceobeid/2024/07/10/the-gen-ai-revolution-will-disrupt-americas-biggest-labor-market-in-ways-that-might-surprise-you/</w:t>
        </w:r>
      </w:hyperlink>
      <w:r>
        <w:t xml:space="preserve"> - Mentions initiatives like Amazon's Upskilling 2025, Microsoft's global training efforts, and AT&amp;T's Future Ready Initiative to equip employees with AI-related skills.</w:t>
      </w:r>
      <w:r/>
    </w:p>
    <w:p>
      <w:pPr>
        <w:pStyle w:val="ListNumber"/>
        <w:spacing w:line="240" w:lineRule="auto"/>
        <w:ind w:left="720"/>
      </w:pPr>
      <w:r/>
      <w:hyperlink r:id="rId10">
        <w:r>
          <w:rPr>
            <w:color w:val="0000EE"/>
            <w:u w:val="single"/>
          </w:rPr>
          <w:t>https://www.forbes.com/sites/mauriceobeid/2024/07/10/the-gen-ai-revolution-will-disrupt-americas-biggest-labor-market-in-ways-that-might-surprise-you/</w:t>
        </w:r>
      </w:hyperlink>
      <w:r>
        <w:t xml:space="preserve"> - Discusses New York State's Empire AI Consortium and Emerging Technology Advisory Board and their role in fostering responsible AI deployment.</w:t>
      </w:r>
      <w:r/>
    </w:p>
    <w:p>
      <w:pPr>
        <w:pStyle w:val="ListNumber"/>
        <w:spacing w:line="240" w:lineRule="auto"/>
        <w:ind w:left="720"/>
      </w:pPr>
      <w:r/>
      <w:hyperlink r:id="rId11">
        <w:r>
          <w:rPr>
            <w:color w:val="0000EE"/>
            <w:u w:val="single"/>
          </w:rPr>
          <w:t>https://gaper.io/15-jobs-will-ai-replace-by-2030/</w:t>
        </w:r>
      </w:hyperlink>
      <w:r>
        <w:t xml:space="preserve"> - Supports the broader impact of AI on the U.S. job market, including the potential for up to 30% of jobs to be impacted by automation.</w:t>
      </w:r>
      <w:r/>
    </w:p>
    <w:p>
      <w:pPr>
        <w:pStyle w:val="ListNumber"/>
        <w:spacing w:line="240" w:lineRule="auto"/>
        <w:ind w:left="720"/>
      </w:pPr>
      <w:r/>
      <w:hyperlink r:id="rId11">
        <w:r>
          <w:rPr>
            <w:color w:val="0000EE"/>
            <w:u w:val="single"/>
          </w:rPr>
          <w:t>https://gaper.io/15-jobs-will-ai-replace-by-2030/</w:t>
        </w:r>
      </w:hyperlink>
      <w:r>
        <w:t xml:space="preserve"> - Lists jobs that are at high risk of being automated by 2030, such as data entry clerks, customer service agents, and legal assistants.</w:t>
      </w:r>
      <w:r/>
    </w:p>
    <w:p>
      <w:pPr>
        <w:pStyle w:val="ListNumber"/>
        <w:spacing w:line="240" w:lineRule="auto"/>
        <w:ind w:left="720"/>
      </w:pPr>
      <w:r/>
      <w:hyperlink r:id="rId12">
        <w:r>
          <w:rPr>
            <w:color w:val="0000EE"/>
            <w:u w:val="single"/>
          </w:rPr>
          <w:t>https://www.mckinsey.com/mgi/our-research/generative-ai-and-the-future-of-work-in-america</w:t>
        </w:r>
      </w:hyperlink>
      <w:r>
        <w:t xml:space="preserve"> - Corroborates the McKinsey Global Institute's research on the potential impact of AI on the workforce, including the automation of up to 30% of hours worked in the U.S. economy by 2030.</w:t>
      </w:r>
      <w:r/>
    </w:p>
    <w:p>
      <w:pPr>
        <w:pStyle w:val="ListNumber"/>
        <w:spacing w:line="240" w:lineRule="auto"/>
        <w:ind w:left="720"/>
      </w:pPr>
      <w:r/>
      <w:hyperlink r:id="rId12">
        <w:r>
          <w:rPr>
            <w:color w:val="0000EE"/>
            <w:u w:val="single"/>
          </w:rPr>
          <w:t>https://www.mckinsey.com/mgi/our-research/generative-ai-and-the-future-of-work-in-america</w:t>
        </w:r>
      </w:hyperlink>
      <w:r>
        <w:t xml:space="preserve"> - Discusses the role of generative AI in enhancing productivity and changing the mix of work activities, particularly for STEM, creative, and business professionals.</w:t>
      </w:r>
      <w:r/>
    </w:p>
    <w:p>
      <w:pPr>
        <w:pStyle w:val="ListNumber"/>
        <w:spacing w:line="240" w:lineRule="auto"/>
        <w:ind w:left="720"/>
      </w:pPr>
      <w:r/>
      <w:hyperlink r:id="rId12">
        <w:r>
          <w:rPr>
            <w:color w:val="0000EE"/>
            <w:u w:val="single"/>
          </w:rPr>
          <w:t>https://www.mckinsey.com/mgi/our-research/generative-ai-and-the-future-of-work-in-america</w:t>
        </w:r>
      </w:hyperlink>
      <w:r>
        <w:t xml:space="preserve"> - Highlights the importance of addressing occupational and geographic mismatches and connecting workers with the necessary training to adapt to new job roles.</w:t>
      </w:r>
      <w:r/>
    </w:p>
    <w:p>
      <w:pPr>
        <w:pStyle w:val="ListNumber"/>
        <w:spacing w:line="240" w:lineRule="auto"/>
        <w:ind w:left="720"/>
      </w:pPr>
      <w:r/>
      <w:hyperlink r:id="rId13">
        <w:r>
          <w:rPr>
            <w:color w:val="0000EE"/>
            <w:u w:val="single"/>
          </w:rPr>
          <w:t>https://www.crainsnewyork.com/content-studio/gen-ai-revolution-will-disrupt-americas-biggest-labor-market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orbes.com/sites/mauriceobeid/2024/07/10/the-gen-ai-revolution-will-disrupt-americas-biggest-labor-market-in-ways-that-might-surprise-you/" TargetMode="External"/><Relationship Id="rId11" Type="http://schemas.openxmlformats.org/officeDocument/2006/relationships/hyperlink" Target="https://gaper.io/15-jobs-will-ai-replace-by-2030/" TargetMode="External"/><Relationship Id="rId12" Type="http://schemas.openxmlformats.org/officeDocument/2006/relationships/hyperlink" Target="https://www.mckinsey.com/mgi/our-research/generative-ai-and-the-future-of-work-in-america" TargetMode="External"/><Relationship Id="rId13" Type="http://schemas.openxmlformats.org/officeDocument/2006/relationships/hyperlink" Target="https://www.crainsnewyork.com/content-studio/gen-ai-revolution-will-disrupt-americas-biggest-labor-mark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