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Read AI secures $50 million in Series B funding to enhance AI bot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Read AI Secures $50 Million in Series B Funding to Enhance AI Bot Capabilities</w:t>
      </w:r>
      <w:r/>
    </w:p>
    <w:p>
      <w:r/>
      <w:r>
        <w:t>In a competitive landscape where artificial intelligence (AI) startups are proliferating, Read AI, a burgeoning enterprise, has successfully raised $50 million in a Series B funding round. The funding, aimed at advancing its AI bot technology, marks a significant step for the company, which is striving to stand out by offering a range of unique features and integrations. The funding round was spearheaded by Smash Capital, with participation from returning investors Madrona and Goodwater Capital.</w:t>
      </w:r>
      <w:r/>
    </w:p>
    <w:p>
      <w:r/>
      <w:r>
        <w:t>Founded by David Shim, Read AI is focused on expanding the functionality of its AI bots, which are designed to streamline workplace interactions by integrating with various platforms such as email, Slack, and enterprise tools like Hubspot, Jira, and Confluence. This move comes just six months after Read AI secured $21 million in a Series A round, underlining the rapid growth and investor interest in the company's potential.</w:t>
      </w:r>
      <w:r/>
    </w:p>
    <w:p>
      <w:r/>
      <w:r>
        <w:t>David Shim highlighted the company's impressive growth metrics since the Series A, mentioning that over 100,000 new accounts have been created by both businesses and individual users. This surge in customer engagement has led to a doubling of sign-ups, active users, and monthly recurring revenue, surpassing initial projections. Shim, although reticent to disclose the company's current valuation, indicated that it has increased in line with this growth.</w:t>
      </w:r>
      <w:r/>
    </w:p>
    <w:p>
      <w:r/>
      <w:r>
        <w:t>Brad Twohig, co-founder and managing partner at Smash Capital, described Read AI as an ideal fit for product-led growth models, stating that the company adeptly serves both individual users and enterprise clients alike. "I love finding companies in spaces that both cater to a large group of people and have an enterprise component at the same time," said Twohig, expressing his confidence in Read AI’s business strategy.</w:t>
      </w:r>
      <w:r/>
    </w:p>
    <w:p>
      <w:r/>
      <w:r>
        <w:t>In a bid to differentiate itself further in the crowded AI space, Read AI has recently launched a Chrome extension designed to maximise efficiency in handling meeting-related tasks. This new tool can display schedules, generate meeting reports, and provide quick options for adding meetings. The extension also offers the capability to summarise email threads, draft context-aware email responses, and extract important notes from meetings or Slack interactions to surface them in emails.</w:t>
      </w:r>
      <w:r/>
    </w:p>
    <w:p>
      <w:r/>
      <w:r>
        <w:t>The Chrome extension is offered at no cost, a strategic decision made possible by the recent funding and aimed at scaling the product without financial barriers to entry. Shim emphasized the company’s mission to transform workplace productivity by integrating AI-powered insights seamlessly across platforms, thus fostering a comprehensive co-pilot experience for users.</w:t>
      </w:r>
      <w:r/>
    </w:p>
    <w:p>
      <w:r/>
      <w:r>
        <w:t>“Wherever you work, we’re pulling in that content and providing you with summaries and recommendations,” Shim explained. “This opens up a larger market opportunity, although it also presents a challenge in terms of cost management. We aim to grow this market while maintaining our leadership in the meeting notes domain.”</w:t>
      </w:r>
      <w:r/>
    </w:p>
    <w:p>
      <w:r/>
      <w:r>
        <w:t>Looking forward, Read AI plans to increase its workforce from the current 40 employees to a projected 100 by the end of the first quarter of 2025, signalling an ambitious expansion that aligns with its growth objectives.</w:t>
      </w:r>
      <w:r/>
    </w:p>
    <w:p>
      <w:r/>
      <w:r>
        <w:t>Smash Capital’s Twohig expressed conviction in Read AI’s broader vision, noting the increasing commodification of meeting transcription services. He anticipates that Read AI's expansive approach, deploying the AI bot across various platforms, will enhance its utility and strengthen its market position.</w:t>
      </w:r>
      <w:r/>
    </w:p>
    <w:p>
      <w:r/>
      <w:r>
        <w:t>As Read AI continues to evolve and expand its offerings, the company appears poised to leverage AI technology to redefine workplace efficiency, signalling an exciting trajectory for the startup.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https://aimresearch.co/generative-ai/50-million-funding-boost-for-read-ai-as-it-unveils-ai-copilot-tools-for-enhanced-productivity</w:t>
        </w:r>
      </w:hyperlink>
      <w:r>
        <w:t xml:space="preserve"> - Corroborates the $50 million Series B funding round led by Smash Capital and the integration of Read AI with various platforms.</w:t>
      </w:r>
      <w:r/>
    </w:p>
    <w:p>
      <w:pPr>
        <w:pStyle w:val="ListNumber"/>
        <w:spacing w:line="240" w:lineRule="auto"/>
        <w:ind w:left="720"/>
      </w:pPr>
      <w:r/>
      <w:hyperlink r:id="rId11">
        <w:r>
          <w:rPr>
            <w:color w:val="0000EE"/>
            <w:u w:val="single"/>
          </w:rPr>
          <w:t>https://www.morphic.sh/articles/tz6CKdS</w:t>
        </w:r>
      </w:hyperlink>
      <w:r>
        <w:t xml:space="preserve"> - Confirms the $50 million Series B funding for Read AI and its focus on integrating with Slack, email, and other platforms.</w:t>
      </w:r>
      <w:r/>
    </w:p>
    <w:p>
      <w:pPr>
        <w:pStyle w:val="ListNumber"/>
        <w:spacing w:line="240" w:lineRule="auto"/>
        <w:ind w:left="720"/>
      </w:pPr>
      <w:r/>
      <w:hyperlink r:id="rId12">
        <w:r>
          <w:rPr>
            <w:color w:val="0000EE"/>
            <w:u w:val="single"/>
          </w:rPr>
          <w:t>https://finance.yahoo.com/news/read-ai-raises-50m-integrate-120000960.html</w:t>
        </w:r>
      </w:hyperlink>
      <w:r>
        <w:t xml:space="preserve"> - Details the funding round, the involvement of Smash Capital and existing investors, and the integration with email, Slack, and enterprise tools.</w:t>
      </w:r>
      <w:r/>
    </w:p>
    <w:p>
      <w:pPr>
        <w:pStyle w:val="ListNumber"/>
        <w:spacing w:line="240" w:lineRule="auto"/>
        <w:ind w:left="720"/>
      </w:pPr>
      <w:r/>
      <w:hyperlink r:id="rId13">
        <w:r>
          <w:rPr>
            <w:color w:val="0000EE"/>
            <w:u w:val="single"/>
          </w:rPr>
          <w:t>https://www.read.ai/post/read-ai-announces-50-million-series-b-launch-of-read-ai-for-gmail</w:t>
        </w:r>
      </w:hyperlink>
      <w:r>
        <w:t xml:space="preserve"> - Provides information on the Series B funding, the launch of Read AI for Gmail, and the company's growth metrics.</w:t>
      </w:r>
      <w:r/>
    </w:p>
    <w:p>
      <w:pPr>
        <w:pStyle w:val="ListNumber"/>
        <w:spacing w:line="240" w:lineRule="auto"/>
        <w:ind w:left="720"/>
      </w:pPr>
      <w:r/>
      <w:hyperlink r:id="rId14">
        <w:r>
          <w:rPr>
            <w:color w:val="0000EE"/>
            <w:u w:val="single"/>
          </w:rPr>
          <w:t>https://techcrunch.com/2024/10/28/read-ai-raises-50m-to-integrate-its-bot-with-slack-email-and-more/?guccounter=1</w:t>
        </w:r>
      </w:hyperlink>
      <w:r>
        <w:t xml:space="preserve"> - Supports the funding round, customer growth, and the integration of Read AI with various platforms including email and Slack.</w:t>
      </w:r>
      <w:r/>
    </w:p>
    <w:p>
      <w:pPr>
        <w:pStyle w:val="ListNumber"/>
        <w:spacing w:line="240" w:lineRule="auto"/>
        <w:ind w:left="720"/>
      </w:pPr>
      <w:r/>
      <w:hyperlink r:id="rId10">
        <w:r>
          <w:rPr>
            <w:color w:val="0000EE"/>
            <w:u w:val="single"/>
          </w:rPr>
          <w:t>https://aimresearch.co/generative-ai/50-million-funding-boost-for-read-ai-as-it-unveils-ai-copilot-tools-for-enhanced-productivity</w:t>
        </w:r>
      </w:hyperlink>
      <w:r>
        <w:t xml:space="preserve"> - Explains the features of the Read AI Chrome extension, including meeting summaries and context-based email drafts.</w:t>
      </w:r>
      <w:r/>
    </w:p>
    <w:p>
      <w:pPr>
        <w:pStyle w:val="ListNumber"/>
        <w:spacing w:line="240" w:lineRule="auto"/>
        <w:ind w:left="720"/>
      </w:pPr>
      <w:r/>
      <w:hyperlink r:id="rId12">
        <w:r>
          <w:rPr>
            <w:color w:val="0000EE"/>
            <w:u w:val="single"/>
          </w:rPr>
          <w:t>https://finance.yahoo.com/news/read-ai-raises-50m-integrate-120000960.html</w:t>
        </w:r>
      </w:hyperlink>
      <w:r>
        <w:t xml:space="preserve"> - Highlights David Shim's comments on the company's growth and the vision for an AI copilot available everywhere.</w:t>
      </w:r>
      <w:r/>
    </w:p>
    <w:p>
      <w:pPr>
        <w:pStyle w:val="ListNumber"/>
        <w:spacing w:line="240" w:lineRule="auto"/>
        <w:ind w:left="720"/>
      </w:pPr>
      <w:r/>
      <w:hyperlink r:id="rId13">
        <w:r>
          <w:rPr>
            <w:color w:val="0000EE"/>
            <w:u w:val="single"/>
          </w:rPr>
          <w:t>https://www.read.ai/post/read-ai-announces-50-million-series-b-launch-of-read-ai-for-gmail</w:t>
        </w:r>
      </w:hyperlink>
      <w:r>
        <w:t xml:space="preserve"> - Details Brad Twohig's comments on Read AI's product-led growth model and its appeal to both individual and enterprise users.</w:t>
      </w:r>
      <w:r/>
    </w:p>
    <w:p>
      <w:pPr>
        <w:pStyle w:val="ListNumber"/>
        <w:spacing w:line="240" w:lineRule="auto"/>
        <w:ind w:left="720"/>
      </w:pPr>
      <w:r/>
      <w:hyperlink r:id="rId14">
        <w:r>
          <w:rPr>
            <w:color w:val="0000EE"/>
            <w:u w:val="single"/>
          </w:rPr>
          <w:t>https://techcrunch.com/2024/10/28/read-ai-raises-50m-to-integrate-its-bot-with-slack-email-and-more/?guccounter=1</w:t>
        </w:r>
      </w:hyperlink>
      <w:r>
        <w:t xml:space="preserve"> - Corroborates the free Chrome extension and its capabilities, including summarizing email threads and drafting context-aware responses.</w:t>
      </w:r>
      <w:r/>
    </w:p>
    <w:p>
      <w:pPr>
        <w:pStyle w:val="ListNumber"/>
        <w:spacing w:line="240" w:lineRule="auto"/>
        <w:ind w:left="720"/>
      </w:pPr>
      <w:r/>
      <w:hyperlink r:id="rId12">
        <w:r>
          <w:rPr>
            <w:color w:val="0000EE"/>
            <w:u w:val="single"/>
          </w:rPr>
          <w:t>https://finance.yahoo.com/news/read-ai-raises-50m-integrate-120000960.html</w:t>
        </w:r>
      </w:hyperlink>
      <w:r>
        <w:t xml:space="preserve"> - Mentions Read AI's plan to increase its workforce from 40 to 100 employees by the end of Q1 2025.</w:t>
      </w:r>
      <w:r/>
    </w:p>
    <w:p>
      <w:pPr>
        <w:pStyle w:val="ListNumber"/>
        <w:spacing w:line="240" w:lineRule="auto"/>
        <w:ind w:left="720"/>
      </w:pPr>
      <w:r/>
      <w:hyperlink r:id="rId13">
        <w:r>
          <w:rPr>
            <w:color w:val="0000EE"/>
            <w:u w:val="single"/>
          </w:rPr>
          <w:t>https://www.read.ai/post/read-ai-announces-50-million-series-b-launch-of-read-ai-for-gmail</w:t>
        </w:r>
      </w:hyperlink>
      <w:r>
        <w:t xml:space="preserve"> - Supports Smash Capital’s Twohig's conviction in Read AI’s broader vision and the increasing commodification of meeting transcription services.</w:t>
      </w:r>
      <w:r/>
    </w:p>
    <w:p>
      <w:pPr>
        <w:pStyle w:val="ListNumber"/>
        <w:spacing w:line="240" w:lineRule="auto"/>
        <w:ind w:left="720"/>
      </w:pPr>
      <w:r/>
      <w:hyperlink r:id="rId15">
        <w:r>
          <w:rPr>
            <w:color w:val="0000EE"/>
            <w:u w:val="single"/>
          </w:rPr>
          <w:t>https://techcrunch.com/2024/10/28/read-ai-raises-50m-to-integrate-its-bot-with-slack-email-and-more/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mresearch.co/generative-ai/50-million-funding-boost-for-read-ai-as-it-unveils-ai-copilot-tools-for-enhanced-productivity" TargetMode="External"/><Relationship Id="rId11" Type="http://schemas.openxmlformats.org/officeDocument/2006/relationships/hyperlink" Target="https://www.morphic.sh/articles/tz6CKdS" TargetMode="External"/><Relationship Id="rId12" Type="http://schemas.openxmlformats.org/officeDocument/2006/relationships/hyperlink" Target="https://finance.yahoo.com/news/read-ai-raises-50m-integrate-120000960.html" TargetMode="External"/><Relationship Id="rId13" Type="http://schemas.openxmlformats.org/officeDocument/2006/relationships/hyperlink" Target="https://www.read.ai/post/read-ai-announces-50-million-series-b-launch-of-read-ai-for-gmail" TargetMode="External"/><Relationship Id="rId14" Type="http://schemas.openxmlformats.org/officeDocument/2006/relationships/hyperlink" Target="https://techcrunch.com/2024/10/28/read-ai-raises-50m-to-integrate-its-bot-with-slack-email-and-more/?guccounter=1" TargetMode="External"/><Relationship Id="rId15" Type="http://schemas.openxmlformats.org/officeDocument/2006/relationships/hyperlink" Target="https://techcrunch.com/2024/10/28/read-ai-raises-50m-to-integrate-its-bot-with-slack-email-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