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 in AI marketing: A shift from outdated tactics to hyper-personalisation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 in AI Marketing: A Shift from Outdated Tactics to Hyper-Personalisation</w:t>
      </w:r>
      <w:r/>
    </w:p>
    <w:p>
      <w:r/>
      <w:r>
        <w:t>In the ever-evolving landscape of digital marketing, artificial intelligence (AI) has played a pivotal role, with various strategies emerging and evolving over time. However, technological advancements demand a constant reevaluation of prevailing trends. As the pace of AI innovation accelerates, certain strategies that once seemed groundbreaking are now considered outdated. This shift is prompting marketers to reassess and upgrade their AI methodologies to meet contemporary consumer expectations.</w:t>
      </w:r>
      <w:r/>
    </w:p>
    <w:p>
      <w:r/>
      <w:r>
        <w:rPr>
          <w:b/>
        </w:rPr>
        <w:t>The Decline of Early AI Marketing Strategies</w:t>
      </w:r>
      <w:r/>
    </w:p>
    <w:p>
      <w:r/>
      <w:r>
        <w:t>Among the early adopters of AI in marketing were basic chatbots, which came into existence as early as 1966 with the introduction of ELIZA. Utilising pre-programmed scripts, these chatbots efficiently managed simple, repetitive customer interactions. However, as consumer expectations have surged towards more personalised and complex interactions, these rudimentary bots have become insufficient. Modern consumers expect AI-driven assistants equipped with advanced capabilities such as natural language processing and machine learning, allowing for tailored and dynamic engagements.</w:t>
      </w:r>
      <w:r/>
    </w:p>
    <w:p>
      <w:r/>
      <w:r>
        <w:t>Similarly, the initial wave of AI-powered social media monitoring primarily centred around basic sentiment analysis using simple text analysis. While this provided brands with a rudimentary understanding of consumer sentiment, it lacked the depth required for nuanced insights. Advances in AI now enable more sophisticated sentiment analysis that integrates text, image, and video, allowing brands to have a more comprehensive grasp of consumer emotions and preferences, supporting more effective customer engagement strategies.</w:t>
      </w:r>
      <w:r/>
    </w:p>
    <w:p>
      <w:r/>
      <w:r>
        <w:rPr>
          <w:b/>
        </w:rPr>
        <w:t>Advancements and the Need for Real-Time Adaptation</w:t>
      </w:r>
      <w:r/>
    </w:p>
    <w:p>
      <w:r/>
      <w:r>
        <w:t>In the domain of predictive analytics, early AI-driven approaches were largely based on historical data. Although useful for predicting trends and shaping personalised offers, they lacked the flexibility to adapt swiftly to real-time consumer behaviour. Contemporary AI systems have transcended these limitations by combining predictive analytics with real-time data analysis, enhancing the accuracy and responsiveness of marketing efforts.</w:t>
      </w:r>
      <w:r/>
    </w:p>
    <w:p>
      <w:r/>
      <w:r>
        <w:t>The trend of relying on simple product recommendation engines, which typically focused on past purchasing behaviour, has also evolved. Modern AI systems extend beyond basic suggestions, incorporating algorithms capable of understanding user intent and external influences such as seasonal trends, ensuring recommendations are both context-aware and timely.</w:t>
      </w:r>
      <w:r/>
    </w:p>
    <w:p>
      <w:r/>
      <w:r>
        <w:t>Voice search optimisation, once heralded as a game-changer following the rise of voice-assistants like Alexa and Google Home, has plateaued. Instead, the focus is shifting towards more interactive applications such as voice commerce, which allows consumers to complete purchases directly via voice commands, thus increasing consumer engagement beyond mere keyword searches.</w:t>
      </w:r>
      <w:r/>
    </w:p>
    <w:p>
      <w:r/>
      <w:r>
        <w:rPr>
          <w:b/>
        </w:rPr>
        <w:t>The Elevation of Customer Segmentation</w:t>
      </w:r>
      <w:r/>
    </w:p>
    <w:p>
      <w:r/>
      <w:r>
        <w:t>Traditional customer segmentation based on basic demographics like age or gender is no longer sufficient in the age of personalisation. Advanced AI models now harness a combination of psychographic and behavioural data to create dynamic, real-time segments. This evolution allows marketers to offer hyper-personalised experiences across various platforms, ensuring communication is relevant and timely.</w:t>
      </w:r>
      <w:r/>
    </w:p>
    <w:p>
      <w:r/>
      <w:r>
        <w:rPr>
          <w:b/>
        </w:rPr>
        <w:t>The Future of AI in Marketing</w:t>
      </w:r>
      <w:r/>
    </w:p>
    <w:p>
      <w:r/>
      <w:r>
        <w:t>The transformation of these AI trends illustrates the shift from generic tactics to more dynamic, personalised strategies. Marketers who integrate these advanced AI tools into their operations are likely to better meet consumer expectations and stay ahead of technological advancements. As AI continues to evolve, its role in developing hyper-personalised marketing strategies becomes increasingly critical.</w:t>
      </w:r>
      <w:r/>
    </w:p>
    <w:p>
      <w:r/>
      <w:r>
        <w:t>Such advancements underscore the necessity for continuous learning and adaptation within the marketing industry. By leveraging sophisticated AI capabilities, marketers can create enriched customer experiences that resonate on a personal level, catering to evolving consumer needs in fast-paced digital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https://dmexco.com/stories/marketing-in-2024-time-for-hyper-personalization/</w:t>
        </w:r>
      </w:hyperlink>
      <w:r>
        <w:t xml:space="preserve"> - Corroborates the shift from traditional AI personalization to hyper-personalization, emphasizing the use of AI, machine learning, and real-time data for more individualized marketing strategies.</w:t>
      </w:r>
      <w:r/>
    </w:p>
    <w:p>
      <w:pPr>
        <w:pStyle w:val="ListNumber"/>
        <w:spacing w:line="240" w:lineRule="auto"/>
        <w:ind w:left="720"/>
      </w:pPr>
      <w:r/>
      <w:hyperlink r:id="rId11">
        <w:r>
          <w:rPr>
            <w:color w:val="0000EE"/>
            <w:u w:val="single"/>
          </w:rPr>
          <w:t>https://www.bdo.com/insights/digital/hyper-personalized-experiences-through-automation-and-ai</w:t>
        </w:r>
      </w:hyperlink>
      <w:r>
        <w:t xml:space="preserve"> - Supports the importance of hyper-personalization in customer experience, highlighting how AI and automation enable personalized interactions and improve customer satisfaction.</w:t>
      </w:r>
      <w:r/>
    </w:p>
    <w:p>
      <w:pPr>
        <w:pStyle w:val="ListNumber"/>
        <w:spacing w:line="240" w:lineRule="auto"/>
        <w:ind w:left="720"/>
      </w:pPr>
      <w:r/>
      <w:hyperlink r:id="rId12">
        <w:r>
          <w:rPr>
            <w:color w:val="0000EE"/>
            <w:u w:val="single"/>
          </w:rPr>
          <w:t>https://www.forbes.com/councils/forbesbusinesscouncil/2024/02/23/driving-performance-with-content-hyper-personalization-through-ai-and-llms/</w:t>
        </w:r>
      </w:hyperlink>
      <w:r>
        <w:t xml:space="preserve"> - Explains how AI and large language models drive hyper-personalization in content creation, enhancing customer experience and marketing efficiency.</w:t>
      </w:r>
      <w:r/>
    </w:p>
    <w:p>
      <w:pPr>
        <w:pStyle w:val="ListNumber"/>
        <w:spacing w:line="240" w:lineRule="auto"/>
        <w:ind w:left="720"/>
      </w:pPr>
      <w:r/>
      <w:hyperlink r:id="rId13">
        <w:r>
          <w:rPr>
            <w:color w:val="0000EE"/>
            <w:u w:val="single"/>
          </w:rPr>
          <w:t>https://hyperise.com/blog/hyper-personalization-how-ai-is-transforming-marketing</w:t>
        </w:r>
      </w:hyperlink>
      <w:r>
        <w:t xml:space="preserve"> - Details the role of AI in achieving hyper-personalization, including the analysis of vast data volumes and the creation of detailed customer profiles.</w:t>
      </w:r>
      <w:r/>
    </w:p>
    <w:p>
      <w:pPr>
        <w:pStyle w:val="ListNumber"/>
        <w:spacing w:line="240" w:lineRule="auto"/>
        <w:ind w:left="720"/>
      </w:pPr>
      <w:r/>
      <w:hyperlink r:id="rId11">
        <w:r>
          <w:rPr>
            <w:color w:val="0000EE"/>
            <w:u w:val="single"/>
          </w:rPr>
          <w:t>https://www.bdo.com/insights/digital/hyper-personalized-experiences-through-automation-and-ai</w:t>
        </w:r>
      </w:hyperlink>
      <w:r>
        <w:t xml:space="preserve"> - Discusses the evolution of customer segmentation from basic demographics to dynamic, real-time segments using advanced AI models.</w:t>
      </w:r>
      <w:r/>
    </w:p>
    <w:p>
      <w:pPr>
        <w:pStyle w:val="ListNumber"/>
        <w:spacing w:line="240" w:lineRule="auto"/>
        <w:ind w:left="720"/>
      </w:pPr>
      <w:r/>
      <w:hyperlink r:id="rId10">
        <w:r>
          <w:rPr>
            <w:color w:val="0000EE"/>
            <w:u w:val="single"/>
          </w:rPr>
          <w:t>https://dmexco.com/stories/marketing-in-2024-time-for-hyper-personalization/</w:t>
        </w:r>
      </w:hyperlink>
      <w:r>
        <w:t xml:space="preserve"> - Highlights the need for real-time adaptation in marketing strategies, combining predictive analytics with real-time data analysis.</w:t>
      </w:r>
      <w:r/>
    </w:p>
    <w:p>
      <w:pPr>
        <w:pStyle w:val="ListNumber"/>
        <w:spacing w:line="240" w:lineRule="auto"/>
        <w:ind w:left="720"/>
      </w:pPr>
      <w:r/>
      <w:hyperlink r:id="rId13">
        <w:r>
          <w:rPr>
            <w:color w:val="0000EE"/>
            <w:u w:val="single"/>
          </w:rPr>
          <w:t>https://hyperise.com/blog/hyper-personalization-how-ai-is-transforming-marketing</w:t>
        </w:r>
      </w:hyperlink>
      <w:r>
        <w:t xml:space="preserve"> - Illustrates the advancement from simple product recommendation engines to context-aware and timely recommendations using AI algorithms.</w:t>
      </w:r>
      <w:r/>
    </w:p>
    <w:p>
      <w:pPr>
        <w:pStyle w:val="ListNumber"/>
        <w:spacing w:line="240" w:lineRule="auto"/>
        <w:ind w:left="720"/>
      </w:pPr>
      <w:r/>
      <w:hyperlink r:id="rId12">
        <w:r>
          <w:rPr>
            <w:color w:val="0000EE"/>
            <w:u w:val="single"/>
          </w:rPr>
          <w:t>https://www.forbes.com/councils/forbesbusinesscouncil/2024/02/23/driving-performance-with-content-hyper-personalization-through-ai-and-llms/</w:t>
        </w:r>
      </w:hyperlink>
      <w:r>
        <w:t xml:space="preserve"> - Explains the transition from basic sentiment analysis to more sophisticated sentiment analysis integrating text, image, and video, enabling deeper consumer insights.</w:t>
      </w:r>
      <w:r/>
    </w:p>
    <w:p>
      <w:pPr>
        <w:pStyle w:val="ListNumber"/>
        <w:spacing w:line="240" w:lineRule="auto"/>
        <w:ind w:left="720"/>
      </w:pPr>
      <w:r/>
      <w:hyperlink r:id="rId11">
        <w:r>
          <w:rPr>
            <w:color w:val="0000EE"/>
            <w:u w:val="single"/>
          </w:rPr>
          <w:t>https://www.bdo.com/insights/digital/hyper-personalized-experiences-through-automation-and-ai</w:t>
        </w:r>
      </w:hyperlink>
      <w:r>
        <w:t xml:space="preserve"> - Supports the shift from voice search optimization to more interactive applications like voice commerce, enhancing consumer engagement.</w:t>
      </w:r>
      <w:r/>
    </w:p>
    <w:p>
      <w:pPr>
        <w:pStyle w:val="ListNumber"/>
        <w:spacing w:line="240" w:lineRule="auto"/>
        <w:ind w:left="720"/>
      </w:pPr>
      <w:r/>
      <w:hyperlink r:id="rId13">
        <w:r>
          <w:rPr>
            <w:color w:val="0000EE"/>
            <w:u w:val="single"/>
          </w:rPr>
          <w:t>https://hyperise.com/blog/hyper-personalization-how-ai-is-transforming-marketing</w:t>
        </w:r>
      </w:hyperlink>
      <w:r>
        <w:t xml:space="preserve"> - Emphasizes the importance of continuous learning and adaptation in the marketing industry to leverage sophisticated AI capabilities for enriched customer experiences.</w:t>
      </w:r>
      <w:r/>
    </w:p>
    <w:p>
      <w:pPr>
        <w:pStyle w:val="ListNumber"/>
        <w:spacing w:line="240" w:lineRule="auto"/>
        <w:ind w:left="720"/>
      </w:pPr>
      <w:r/>
      <w:hyperlink r:id="rId14">
        <w:r>
          <w:rPr>
            <w:color w:val="0000EE"/>
            <w:u w:val="single"/>
          </w:rPr>
          <w:t>https://www.seohorizon.com/digital/ai-marketing-hyper-personalization/</w:t>
        </w:r>
      </w:hyperlink>
      <w:r>
        <w:t xml:space="preserve"> - Corroborates the role of AI in hyper-personalization, highlighting its impact on marketing strategies and the need for advanced AI tools to meet consumer expectations.</w:t>
      </w:r>
      <w:r/>
    </w:p>
    <w:p>
      <w:pPr>
        <w:pStyle w:val="ListNumber"/>
        <w:spacing w:line="240" w:lineRule="auto"/>
        <w:ind w:left="720"/>
      </w:pPr>
      <w:r/>
      <w:hyperlink r:id="rId15">
        <w:r>
          <w:rPr>
            <w:color w:val="0000EE"/>
            <w:u w:val="single"/>
          </w:rPr>
          <w:t>https://martech.org/6-outdated-ai-marketing-trends-you-should-retire-in-2025/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mexco.com/stories/marketing-in-2024-time-for-hyper-personalization/" TargetMode="External"/><Relationship Id="rId11" Type="http://schemas.openxmlformats.org/officeDocument/2006/relationships/hyperlink" Target="https://www.bdo.com/insights/digital/hyper-personalized-experiences-through-automation-and-ai" TargetMode="External"/><Relationship Id="rId12" Type="http://schemas.openxmlformats.org/officeDocument/2006/relationships/hyperlink" Target="https://www.forbes.com/councils/forbesbusinesscouncil/2024/02/23/driving-performance-with-content-hyper-personalization-through-ai-and-llms/" TargetMode="External"/><Relationship Id="rId13" Type="http://schemas.openxmlformats.org/officeDocument/2006/relationships/hyperlink" Target="https://hyperise.com/blog/hyper-personalization-how-ai-is-transforming-marketing" TargetMode="External"/><Relationship Id="rId14" Type="http://schemas.openxmlformats.org/officeDocument/2006/relationships/hyperlink" Target="https://www.seohorizon.com/digital/ai-marketing-hyper-personalization/" TargetMode="External"/><Relationship Id="rId15" Type="http://schemas.openxmlformats.org/officeDocument/2006/relationships/hyperlink" Target="https://martech.org/6-outdated-ai-marketing-trends-you-should-retire-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