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Tether unveils innovative AI development kit at Lugano Plan ₿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Tether Unveils Innovative AI Development Kit at Lugano Plan ₿ Event</w:t>
      </w:r>
      <w:r/>
    </w:p>
    <w:p>
      <w:r/>
      <w:r>
        <w:t>Lugano, Switzerland – In a notable announcement at the Lugano Plan ₿ event, Tether's CEO Paolo Ardoino unveiled the company's groundbreaking innovation in the realm of Artificial Intelligence (AI). This development represents a significant leap forward in AI technology, particularly in terms of privacy and decentralised operations.</w:t>
      </w:r>
      <w:r/>
    </w:p>
    <w:p>
      <w:r/>
      <w:r>
        <w:t>The centrepiece of Tether's new venture is the Local AI Software Development Kit (SDK), which is crafted on peer-to-peer (P2P) technology. This initiative enables developers to create code that operates seamlessly across a diverse array of devices. From inexpensive $40 mobile phones to sophisticated high-tech systems equipped with H100 processors, the SDK is designed for universal adaptability and functionality.</w:t>
      </w:r>
      <w:r/>
    </w:p>
    <w:p>
      <w:r/>
      <w:r>
        <w:t>The AI SDK stands out due to its modularity, a crucial feature that Ardoino noted during his presentation. This modular approach allows the SDK to support a variety of AI models, including Marian and Llama, enabling developers to tailor the technology to specific requirements without compromising privacy. The decentralized nature of data storage within the P2P framework ensures that users maintain control over their data, a response to increasing privacy concerns in the AI deployment landscape.</w:t>
      </w:r>
      <w:r/>
    </w:p>
    <w:p>
      <w:r/>
      <w:r>
        <w:t>Moreover, the versatile design of the SDK ensures that it can accommodate uses ranging from simple translations to complex computational tasks, making it suitable for both personal and enterprise-level applications. This adaptability is particularly attractive to developers seeking innovative solutions across a spectrum of platforms and devices.</w:t>
      </w:r>
      <w:r/>
    </w:p>
    <w:p>
      <w:r/>
      <w:r>
        <w:t>Simultaneously, the broader cryptocurrency industry is witnessing complementary developments. Coinbase, another key player in the blockchain space, recently launched a series of fully on-chain AI agents on its Ethereum Layer 2 network, known as Base. These AI agents are designed to autonomously manage crypto wallets, engage with decentralised finance (DeFi) applications, and perform transactions without the need for direct human control.</w:t>
      </w:r>
      <w:r/>
    </w:p>
    <w:p>
      <w:r/>
      <w:r>
        <w:t>The advancements by Tether and Coinbase highlight a growing trend of integrating AI within blockchain environments, aimed at enhancing scalability, security, and independence of operations. As AI continues to evolve within these sectors, the focus remains on creating secure digital ecosystems driven by privacy-centric solutions.</w:t>
      </w:r>
      <w:r/>
    </w:p>
    <w:p>
      <w:r/>
      <w:r>
        <w:t>However, these technological strides come amid scrutiny. Tether and its CEO, Paolo Ardoino, are reportedly facing an investigation from U.S. authorities, although the company has denied the existence of any such probe. Despite this, market participants are reportedly proceeding with caution. Historically, regulatory challenges have had a pronounced impact on Tether, influencing investor sentiment and market dynamics, especially concerning the stability and liquidity of Tether’s USDT stablecoin.</w:t>
      </w:r>
      <w:r/>
    </w:p>
    <w:p>
      <w:r/>
      <w:r>
        <w:t>As Tether continues to pursue innovation in AI, the company must also navigate these regulatory waters carefully to retain its standing in the fintech space. The ongoing developments underscore a period of significant transformation within the cryptocurrency industry, with both regulatory and technological fronts shaping its future trajectory.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https://www.bitget.com/news/detail/12560604308786</w:t>
        </w:r>
      </w:hyperlink>
      <w:r>
        <w:t xml:space="preserve"> - Corroborates the launch of Tether's Local AI SDK at the Plan ₿ event in Lugano, Switzerland, and its focus on privacy and modularity.</w:t>
      </w:r>
      <w:r/>
    </w:p>
    <w:p>
      <w:pPr>
        <w:pStyle w:val="ListNumber"/>
        <w:spacing w:line="240" w:lineRule="auto"/>
        <w:ind w:left="720"/>
      </w:pPr>
      <w:r/>
      <w:hyperlink r:id="rId11">
        <w:r>
          <w:rPr>
            <w:color w:val="0000EE"/>
            <w:u w:val="single"/>
          </w:rPr>
          <w:t>https://www.coinlive.com/en/news-flash/654061</w:t>
        </w:r>
      </w:hyperlink>
      <w:r>
        <w:t xml:space="preserve"> - Supports the introduction of Tether's Local AI development kit with a focus on privacy and peer-to-peer technology.</w:t>
      </w:r>
      <w:r/>
    </w:p>
    <w:p>
      <w:pPr>
        <w:pStyle w:val="ListNumber"/>
        <w:spacing w:line="240" w:lineRule="auto"/>
        <w:ind w:left="720"/>
      </w:pPr>
      <w:r/>
      <w:hyperlink r:id="rId12">
        <w:r>
          <w:rPr>
            <w:color w:val="0000EE"/>
            <w:u w:val="single"/>
          </w:rPr>
          <w:t>https://www.bitget.com/news/detail/12560604308343</w:t>
        </w:r>
      </w:hyperlink>
      <w:r>
        <w:t xml:space="preserve"> - Details the modular structure of the Local AI SDK, its compatibility with various AI models, and its planned open-source release.</w:t>
      </w:r>
      <w:r/>
    </w:p>
    <w:p>
      <w:pPr>
        <w:pStyle w:val="ListNumber"/>
        <w:spacing w:line="240" w:lineRule="auto"/>
        <w:ind w:left="720"/>
      </w:pPr>
      <w:r/>
      <w:hyperlink r:id="rId13">
        <w:r>
          <w:rPr>
            <w:color w:val="0000EE"/>
            <w:u w:val="single"/>
          </w:rPr>
          <w:t>https://en.coin-turk.com/tether-introduces-local-ai-sdk-prioritizing-user-privacy/</w:t>
        </w:r>
      </w:hyperlink>
      <w:r>
        <w:t xml:space="preserve"> - Explains the Local AI SDK's ability to run on diverse devices, its P2P data structure, and its emphasis on user privacy.</w:t>
      </w:r>
      <w:r/>
    </w:p>
    <w:p>
      <w:pPr>
        <w:pStyle w:val="ListNumber"/>
        <w:spacing w:line="240" w:lineRule="auto"/>
        <w:ind w:left="720"/>
      </w:pPr>
      <w:r/>
      <w:hyperlink r:id="rId10">
        <w:r>
          <w:rPr>
            <w:color w:val="0000EE"/>
            <w:u w:val="single"/>
          </w:rPr>
          <w:t>https://www.bitget.com/news/detail/12560604308786</w:t>
        </w:r>
      </w:hyperlink>
      <w:r>
        <w:t xml:space="preserve"> - Provides an example of a real-time translation app running entirely on-device as a demonstration of the SDK's practical applications.</w:t>
      </w:r>
      <w:r/>
    </w:p>
    <w:p>
      <w:pPr>
        <w:pStyle w:val="ListNumber"/>
        <w:spacing w:line="240" w:lineRule="auto"/>
        <w:ind w:left="720"/>
      </w:pPr>
      <w:r/>
      <w:hyperlink r:id="rId13">
        <w:r>
          <w:rPr>
            <w:color w:val="0000EE"/>
            <w:u w:val="single"/>
          </w:rPr>
          <w:t>https://en.coin-turk.com/tether-introduces-local-ai-sdk-prioritizing-user-privacy/</w:t>
        </w:r>
      </w:hyperlink>
      <w:r>
        <w:t xml:space="preserve"> - Highlights the foundation of the SDK based on Tether’s open-source project 'holepunchto/bare' and its commitment to privacy.</w:t>
      </w:r>
      <w:r/>
    </w:p>
    <w:p>
      <w:pPr>
        <w:pStyle w:val="ListNumber"/>
        <w:spacing w:line="240" w:lineRule="auto"/>
        <w:ind w:left="720"/>
      </w:pPr>
      <w:r/>
      <w:hyperlink r:id="rId12">
        <w:r>
          <w:rPr>
            <w:color w:val="0000EE"/>
            <w:u w:val="single"/>
          </w:rPr>
          <w:t>https://www.bitget.com/news/detail/12560604308343</w:t>
        </w:r>
      </w:hyperlink>
      <w:r>
        <w:t xml:space="preserve"> - Mentions the SDK's versatility in accommodating uses from simple translations to complex computational tasks across various devices.</w:t>
      </w:r>
      <w:r/>
    </w:p>
    <w:p>
      <w:pPr>
        <w:pStyle w:val="ListNumber"/>
        <w:spacing w:line="240" w:lineRule="auto"/>
        <w:ind w:left="720"/>
      </w:pPr>
      <w:r/>
      <w:hyperlink r:id="rId14">
        <w:r>
          <w:rPr>
            <w:color w:val="0000EE"/>
            <w:u w:val="single"/>
          </w:rPr>
          <w:t>https://planb.lugano.ch</w:t>
        </w:r>
      </w:hyperlink>
      <w:r>
        <w:t xml:space="preserve"> - Contextualizes the event where the Local AI SDK was unveiled, the Lugano Plan ₿ event, and its broader implications for blockchain and AI integration.</w:t>
      </w:r>
      <w:r/>
    </w:p>
    <w:p>
      <w:pPr>
        <w:pStyle w:val="ListNumber"/>
        <w:spacing w:line="240" w:lineRule="auto"/>
        <w:ind w:left="720"/>
      </w:pPr>
      <w:r/>
      <w:hyperlink r:id="rId10">
        <w:r>
          <w:rPr>
            <w:color w:val="0000EE"/>
            <w:u w:val="single"/>
          </w:rPr>
          <w:t>https://www.bitget.com/news/detail/12560604308786</w:t>
        </w:r>
      </w:hyperlink>
      <w:r>
        <w:t xml:space="preserve"> - Discusses the potential regulatory scrutiny and historical impact on Tether, influencing investor sentiment and market dynamics.</w:t>
      </w:r>
      <w:r/>
    </w:p>
    <w:p>
      <w:pPr>
        <w:pStyle w:val="ListNumber"/>
        <w:spacing w:line="240" w:lineRule="auto"/>
        <w:ind w:left="720"/>
      </w:pPr>
      <w:r/>
      <w:hyperlink r:id="rId13">
        <w:r>
          <w:rPr>
            <w:color w:val="0000EE"/>
            <w:u w:val="single"/>
          </w:rPr>
          <w:t>https://en.coin-turk.com/tether-introduces-local-ai-sdk-prioritizing-user-privacy/</w:t>
        </w:r>
      </w:hyperlink>
      <w:r>
        <w:t xml:space="preserve"> - Emphasizes Tether's need to navigate regulatory challenges while pursuing innovation in AI to maintain its standing in the fintech space.</w:t>
      </w:r>
      <w:r/>
    </w:p>
    <w:p>
      <w:pPr>
        <w:pStyle w:val="ListNumber"/>
        <w:spacing w:line="240" w:lineRule="auto"/>
        <w:ind w:left="720"/>
      </w:pPr>
      <w:r/>
      <w:hyperlink r:id="rId11">
        <w:r>
          <w:rPr>
            <w:color w:val="0000EE"/>
            <w:u w:val="single"/>
          </w:rPr>
          <w:t>https://www.coinlive.com/en/news-flash/654061</w:t>
        </w:r>
      </w:hyperlink>
      <w:r>
        <w:t xml:space="preserve"> - Supports the growing trend of integrating AI within blockchain environments to enhance scalability, security, and independence of operations.</w:t>
      </w:r>
      <w:r/>
    </w:p>
    <w:p>
      <w:pPr>
        <w:pStyle w:val="ListNumber"/>
        <w:spacing w:line="240" w:lineRule="auto"/>
        <w:ind w:left="720"/>
      </w:pPr>
      <w:r/>
      <w:hyperlink r:id="rId15">
        <w:r>
          <w:rPr>
            <w:color w:val="0000EE"/>
            <w:u w:val="single"/>
          </w:rPr>
          <w:t>https://coingape.com/tether-ceo-paolo-ardoino-teases-ai-kit-with-focus-on-privacy-and-p2p-tech/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tget.com/news/detail/12560604308786" TargetMode="External"/><Relationship Id="rId11" Type="http://schemas.openxmlformats.org/officeDocument/2006/relationships/hyperlink" Target="https://www.coinlive.com/en/news-flash/654061" TargetMode="External"/><Relationship Id="rId12" Type="http://schemas.openxmlformats.org/officeDocument/2006/relationships/hyperlink" Target="https://www.bitget.com/news/detail/12560604308343" TargetMode="External"/><Relationship Id="rId13" Type="http://schemas.openxmlformats.org/officeDocument/2006/relationships/hyperlink" Target="https://en.coin-turk.com/tether-introduces-local-ai-sdk-prioritizing-user-privacy/" TargetMode="External"/><Relationship Id="rId14" Type="http://schemas.openxmlformats.org/officeDocument/2006/relationships/hyperlink" Target="https://planb.lugano.ch" TargetMode="External"/><Relationship Id="rId15" Type="http://schemas.openxmlformats.org/officeDocument/2006/relationships/hyperlink" Target="https://coingape.com/tether-ceo-paolo-ardoino-teases-ai-kit-with-focus-on-privacy-and-p2p-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