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task force updates breast cancer screening guidelines sparking debate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shift from previous guidelines, the U.S. Preventive Services Task Force (USPSTF) has updated its breast cancer screening recommendations, advising women to begin annual screenings at age 40 rather than the previously suggested age of 50. This adjustment has reignited the ongoing debate within the medical community regarding the appropriate age to initiate these screenings.</w:t>
      </w:r>
      <w:r/>
    </w:p>
    <w:p>
      <w:r/>
      <w:r>
        <w:t>The change is seen as a response to evolving evidence and the continued incidence of breast cancer among women in their 40s. However, the recommendation has not been without its critics. Dr. Russell P. Harris, a former USPSTF member, has expressed scepticism about the efficacy of starting screenings at this earlier age. In an editorial for the Annals of Internal Medicine, Harris articulated concerns that earlier screenings may lead to higher numbers of false positives, unnecessary imaging procedures, and undue anxiety, without significantly improving cancer detection rates. "For women in their 40s, it means many more undergoing screening with a low probability of benefit and definite potential for harm," he remarked.</w:t>
      </w:r>
      <w:r/>
    </w:p>
    <w:p>
      <w:r/>
      <w:r>
        <w:t>Conversely, the American College of Radiology has supported the USPSTF's new guidelines, arguing that screenings beginning at age 40 could potentially save lives by detecting cancer earlier and preventing thousands of deaths that could occur if screenings were delayed until later ages. They posited that limiting screenings to women aged 50 to 74, every other year, could result in increased, avoidable breast cancer fatalities.</w:t>
      </w:r>
      <w:r/>
    </w:p>
    <w:p>
      <w:r/>
      <w:r>
        <w:t>Adding to the discourse, Dr. Anjali Malik, a breast imaging radiologist, has commented on the complexity of the issue. Dr. Malik, an advocate for women's health and advancements in breast imaging technology, noted that the data underpinning these recommendations is considerably outdated and suggests that a one-size-fits-all approach may not be suitable for every woman. She pointed out that factors such as race, genetics, and family history play a significant role in breast cancer risk. One crucial factor is breast tissue density, which affects the efficacy of mammograms; dense tissue can obscure mammogram results, creating challenges in detecting cancer and often leading to false positives or missed cancers.</w:t>
      </w:r>
      <w:r/>
    </w:p>
    <w:p>
      <w:r/>
      <w:r>
        <w:t>Dr. Malik advocates for the integration of advanced technologies, such as artificial intelligence (AI) and tomosynthesis (3D mammography), to refine screening processes. AI could offer enhancements by better identifying suspicious areas in mammograms and providing personalised screening recommendations based on individual risk factors. This approach could reduce the reliance on age-specific guidelines and shift towards precision medicine.</w:t>
      </w:r>
      <w:r/>
    </w:p>
    <w:p>
      <w:r/>
      <w:r>
        <w:t>AI technologies are already making strides in this field. Companies like Lunit and Curemetrix are developing AI systems that serve as secondary evaluators in mammogram readings, potentially increasing accuracy while decreasing the incidence of false positives.</w:t>
      </w:r>
      <w:r/>
    </w:p>
    <w:p>
      <w:r/>
      <w:r>
        <w:t>The differing views on when to begin breast cancer screenings illustrate the broader challenges faced by the medical community in balancing risk, benefit, and technological advancements. Even as discussions continue, the overarching goal remains to optimise breast cancer detection and care, ultimately aiming to improve patient outcomes.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https://www.aafp.org/news/health-of-the-public/2024-breast-cancer-screening-update.html</w:t>
        </w:r>
      </w:hyperlink>
      <w:r>
        <w:t xml:space="preserve"> - Supports the updated USPSTF recommendation for breast cancer screening starting at age 40 and the endorsement by the American Academy of Family Physicians (AAFP).</w:t>
      </w:r>
      <w:r/>
    </w:p>
    <w:p>
      <w:pPr>
        <w:pStyle w:val="ListNumber"/>
        <w:spacing w:line="240" w:lineRule="auto"/>
        <w:ind w:left="720"/>
      </w:pPr>
      <w:r/>
      <w:hyperlink r:id="rId11">
        <w:r>
          <w:rPr>
            <w:color w:val="0000EE"/>
            <w:u w:val="single"/>
          </w:rPr>
          <w:t>https://health.ucdavis.edu/synthesis/issues/winter2024/compassionate-care/screening-guidelines.html</w:t>
        </w:r>
      </w:hyperlink>
      <w:r>
        <w:t xml:space="preserve"> - Corroborates the new USPSTF guidelines recommending breast cancer screenings every other year starting at age 40 and continuing through age 74, and discusses the reasons for the revision.</w:t>
      </w:r>
      <w:r/>
    </w:p>
    <w:p>
      <w:pPr>
        <w:pStyle w:val="ListNumber"/>
        <w:spacing w:line="240" w:lineRule="auto"/>
        <w:ind w:left="720"/>
      </w:pPr>
      <w:r/>
      <w:hyperlink r:id="rId12">
        <w:r>
          <w:rPr>
            <w:color w:val="0000EE"/>
            <w:u w:val="single"/>
          </w:rPr>
          <w:t>https://www.acr.org/Media-Center/ACR-News-Releases/2024/ACR-statement-on-final-USPSTF-breast-cancer-screening-recommendations</w:t>
        </w:r>
      </w:hyperlink>
      <w:r>
        <w:t xml:space="preserve"> - Provides the American College of Radiology's (ACR) stance on the new USPSTF guidelines, advocating for annual mammography starting at age 40 and highlighting health disparities.</w:t>
      </w:r>
      <w:r/>
    </w:p>
    <w:p>
      <w:pPr>
        <w:pStyle w:val="ListNumber"/>
        <w:spacing w:line="240" w:lineRule="auto"/>
        <w:ind w:left="720"/>
      </w:pPr>
      <w:r/>
      <w:hyperlink r:id="rId13">
        <w:r>
          <w:rPr>
            <w:color w:val="0000EE"/>
            <w:u w:val="single"/>
          </w:rPr>
          <w:t>https://www.cdc.gov/wtc/newsBreastCancerScreening_20240517.html</w:t>
        </w:r>
      </w:hyperlink>
      <w:r>
        <w:t xml:space="preserve"> - Confirms the USPSTF's updated recommendation for breast cancer screenings starting at age 40 and its impact on the World Trade Center Health Program.</w:t>
      </w:r>
      <w:r/>
    </w:p>
    <w:p>
      <w:pPr>
        <w:pStyle w:val="ListNumber"/>
        <w:spacing w:line="240" w:lineRule="auto"/>
        <w:ind w:left="720"/>
      </w:pPr>
      <w:r/>
      <w:hyperlink r:id="rId14">
        <w:r>
          <w:rPr>
            <w:color w:val="0000EE"/>
            <w:u w:val="single"/>
          </w:rPr>
          <w:t>https://www.uspreventiveservicestaskforce.org/uspstf/sites/default/files/file/supporting_documents/breast-cancer-screening-final-rec-bulletin.pdf</w:t>
        </w:r>
      </w:hyperlink>
      <w:r>
        <w:t xml:space="preserve"> - Details the final USPSTF recommendation statement on screening for breast cancer, including the new age range and the need for more research on dense breasts and older women.</w:t>
      </w:r>
      <w:r/>
    </w:p>
    <w:p>
      <w:pPr>
        <w:pStyle w:val="ListNumber"/>
        <w:spacing w:line="240" w:lineRule="auto"/>
        <w:ind w:left="720"/>
      </w:pPr>
      <w:r/>
      <w:hyperlink r:id="rId10">
        <w:r>
          <w:rPr>
            <w:color w:val="0000EE"/>
            <w:u w:val="single"/>
          </w:rPr>
          <w:t>https://www.aafp.org/news/health-of-the-public/2024-breast-cancer-screening-update.html</w:t>
        </w:r>
      </w:hyperlink>
      <w:r>
        <w:t xml:space="preserve"> - Addresses concerns about the new guidelines, including the potential for false positives and the importance of individual decision-making based on patient preferences and values.</w:t>
      </w:r>
      <w:r/>
    </w:p>
    <w:p>
      <w:pPr>
        <w:pStyle w:val="ListNumber"/>
        <w:spacing w:line="240" w:lineRule="auto"/>
        <w:ind w:left="720"/>
      </w:pPr>
      <w:r/>
      <w:hyperlink r:id="rId11">
        <w:r>
          <w:rPr>
            <w:color w:val="0000EE"/>
            <w:u w:val="single"/>
          </w:rPr>
          <w:t>https://health.ucdavis.edu/synthesis/issues/winter2024/compassionate-care/screening-guidelines.html</w:t>
        </w:r>
      </w:hyperlink>
      <w:r>
        <w:t xml:space="preserve"> - Discusses the balance of benefits and harms of screening, including the risks of false positive results and the need to consider individual risk factors.</w:t>
      </w:r>
      <w:r/>
    </w:p>
    <w:p>
      <w:pPr>
        <w:pStyle w:val="ListNumber"/>
        <w:spacing w:line="240" w:lineRule="auto"/>
        <w:ind w:left="720"/>
      </w:pPr>
      <w:r/>
      <w:hyperlink r:id="rId12">
        <w:r>
          <w:rPr>
            <w:color w:val="0000EE"/>
            <w:u w:val="single"/>
          </w:rPr>
          <w:t>https://www.acr.org/Media-Center/ACR-News-Releases/2024/ACR-statement-on-final-USPSTF-breast-cancer-screening-recommendations</w:t>
        </w:r>
      </w:hyperlink>
      <w:r>
        <w:t xml:space="preserve"> - Highlights the ACR's support for the new guidelines and their advocacy for annual screenings, especially for high-risk groups such as Black women and those with dense breasts.</w:t>
      </w:r>
      <w:r/>
    </w:p>
    <w:p>
      <w:pPr>
        <w:pStyle w:val="ListNumber"/>
        <w:spacing w:line="240" w:lineRule="auto"/>
        <w:ind w:left="720"/>
      </w:pPr>
      <w:r/>
      <w:hyperlink r:id="rId14">
        <w:r>
          <w:rPr>
            <w:color w:val="0000EE"/>
            <w:u w:val="single"/>
          </w:rPr>
          <w:t>https://www.uspreventiveservicestaskforce.org/uspstf/sites/default/files/file/supporting_documents/breast-cancer-screening-final-rec-bulletin.pdf</w:t>
        </w:r>
      </w:hyperlink>
      <w:r>
        <w:t xml:space="preserve"> - Explains the significance of the new recommendation in saving lives, particularly for Black women who are at higher risk of breast cancer at younger ages.</w:t>
      </w:r>
      <w:r/>
    </w:p>
    <w:p>
      <w:pPr>
        <w:pStyle w:val="ListNumber"/>
        <w:spacing w:line="240" w:lineRule="auto"/>
        <w:ind w:left="720"/>
      </w:pPr>
      <w:r/>
      <w:hyperlink r:id="rId11">
        <w:r>
          <w:rPr>
            <w:color w:val="0000EE"/>
            <w:u w:val="single"/>
          </w:rPr>
          <w:t>https://health.ucdavis.edu/synthesis/issues/winter2024/compassionate-care/screening-guidelines.html</w:t>
        </w:r>
      </w:hyperlink>
      <w:r>
        <w:t xml:space="preserve"> - Mentions the importance of considering factors such as race, genetics, and family history in breast cancer risk assessment and the potential benefits of advanced technologies like AI and tomosynthesis.</w:t>
      </w:r>
      <w:r/>
    </w:p>
    <w:p>
      <w:pPr>
        <w:pStyle w:val="ListNumber"/>
        <w:spacing w:line="240" w:lineRule="auto"/>
        <w:ind w:left="720"/>
      </w:pPr>
      <w:r/>
      <w:hyperlink r:id="rId14">
        <w:r>
          <w:rPr>
            <w:color w:val="0000EE"/>
            <w:u w:val="single"/>
          </w:rPr>
          <w:t>https://www.uspreventiveservicestaskforce.org/uspstf/sites/default/files/file/supporting_documents/breast-cancer-screening-final-rec-bulletin.pdf</w:t>
        </w:r>
      </w:hyperlink>
      <w:r>
        <w:t xml:space="preserve"> - Emphasizes the need for ongoing research to improve screening methods, especially for women with dense breasts and those older than 75.</w:t>
      </w:r>
      <w:r/>
    </w:p>
    <w:p>
      <w:pPr>
        <w:pStyle w:val="ListNumber"/>
        <w:spacing w:line="240" w:lineRule="auto"/>
        <w:ind w:left="720"/>
      </w:pPr>
      <w:r/>
      <w:hyperlink r:id="rId15">
        <w:r>
          <w:rPr>
            <w:color w:val="0000EE"/>
            <w:u w:val="single"/>
          </w:rPr>
          <w:t>https://medcitynews.com/2024/10/navigating-the-breast-cancer-screening-debate-the-role-of-ai-and-precision-medicine/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afp.org/news/health-of-the-public/2024-breast-cancer-screening-update.html" TargetMode="External"/><Relationship Id="rId11" Type="http://schemas.openxmlformats.org/officeDocument/2006/relationships/hyperlink" Target="https://health.ucdavis.edu/synthesis/issues/winter2024/compassionate-care/screening-guidelines.html" TargetMode="External"/><Relationship Id="rId12" Type="http://schemas.openxmlformats.org/officeDocument/2006/relationships/hyperlink" Target="https://www.acr.org/Media-Center/ACR-News-Releases/2024/ACR-statement-on-final-USPSTF-breast-cancer-screening-recommendations" TargetMode="External"/><Relationship Id="rId13" Type="http://schemas.openxmlformats.org/officeDocument/2006/relationships/hyperlink" Target="https://www.cdc.gov/wtc/newsBreastCancerScreening_20240517.html" TargetMode="External"/><Relationship Id="rId14" Type="http://schemas.openxmlformats.org/officeDocument/2006/relationships/hyperlink" Target="https://www.uspreventiveservicestaskforce.org/uspstf/sites/default/files/file/supporting_documents/breast-cancer-screening-final-rec-bulletin.pdf" TargetMode="External"/><Relationship Id="rId15" Type="http://schemas.openxmlformats.org/officeDocument/2006/relationships/hyperlink" Target="https://medcitynews.com/2024/10/navigating-the-breast-cancer-screening-debate-the-role-of-ai-and-precision-medic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