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Mindgard uncovers vulnerabilities in Microsoft's Azure AI content safety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security researchers at Mindgard have identified two critical security vulnerabilities within Microsoft's Azure AI Content Safety system. This system is an integral component of Microsoft's AI platform, designed to function as a filter to maintain the integrity and safety of content processed by large language models (LLMs).</w:t>
      </w:r>
      <w:r/>
    </w:p>
    <w:p>
      <w:r/>
      <w:r>
        <w:t>The identified vulnerabilities present a potential avenue for attackers to circumvent the existing content safety guardrails. This could enable malicious entities to introduce harmful content onto a LLM instance that is presumed to be secure. Such a breach could undermine the protective measures set in place to regulate and monitor content on the platform, exposing users to potentially malicious material.</w:t>
      </w:r>
      <w:r/>
    </w:p>
    <w:p>
      <w:r/>
      <w:r>
        <w:t>Microsoft has responded to inquiries regarding this matter, acknowledging the existence of an issue. However, the tech giant has attempted to mitigate concern by characterising the vulnerabilities as techniques that affect only the individual session of the user employing them. According to Microsoft's statement to CSO, these vulnerabilities do not extend a security risk beyond the originator's session to other users of the platform.</w:t>
      </w:r>
      <w:r/>
    </w:p>
    <w:p>
      <w:r/>
      <w:r>
        <w:t>Despite Microsoft's reassurance, the revelation raises concerns within the tech community about the overall effectiveness of Azure AI's content safety mechanisms. The discrepancies highlighted by Mindgard emphasize the need for ongoing scrutiny and evaluation of security protocols, especially with platforms handling expansive and dynamic data interactions like those found in AI environments.</w:t>
      </w:r>
      <w:r/>
    </w:p>
    <w:p>
      <w:r/>
      <w:r>
        <w:t>The discovery by Mindgard sheds light on the continual challenges faced by developers and cybersecurity experts in fortifying AI frameworks against evolving threats. As AI technologies become increasingly integrated into various sectors, ensuring robust security measures remains a paramount concern to prevent unintended misuse of these powerful systems.</w:t>
      </w:r>
      <w:r/>
    </w:p>
    <w:p>
      <w:r/>
      <w:r>
        <w:t>For now, users and developers relying on Microsoft's Azure AI platform are advised to remain vigilant while Microsoft continues to assess and address the identified vulnerabilities in its AI content safety protocols. The disclosure of these vulnerabilities, even though assessed as low-risk by Microsoft, serves as a cautionary backdrop for the ever-present need for security in artificial intelligence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https://www.csoonline.com/article/3593267/security-researchers-circumvent-microsoft-azure-ai-content-safety.html</w:t>
        </w:r>
      </w:hyperlink>
      <w:r>
        <w:t xml:space="preserve"> - Corroborates the identification of two critical security vulnerabilities in Microsoft's Azure AI Content Safety system by Mindgard and the potential for attackers to circumvent content safety guardrails.</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Details Microsoft's response acknowledging the issue but downplaying its severity, stating it affects only the individual user's session.</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Explains the techniques used by Mindgard, such as character injection and adversarial ML evasion, to bypass the content safety filters.</w:t>
      </w:r>
      <w:r/>
    </w:p>
    <w:p>
      <w:pPr>
        <w:pStyle w:val="ListNumber"/>
        <w:spacing w:line="240" w:lineRule="auto"/>
        <w:ind w:left="720"/>
      </w:pPr>
      <w:r/>
      <w:hyperlink r:id="rId11">
        <w:r>
          <w:rPr>
            <w:color w:val="0000EE"/>
            <w:u w:val="single"/>
          </w:rPr>
          <w:t>https://techcommunity.microsoft.com/t5/ai-azure-ai-services-blog/general-availability-of-prompt-shields-in-azure-ai-content/ba-p/4235560</w:t>
        </w:r>
      </w:hyperlink>
      <w:r>
        <w:t xml:space="preserve"> - Describes the role of Prompt Shields in Azure AI Content Safety to protect against prompt injection attacks and maintain the integrity of AI outputs.</w:t>
      </w:r>
      <w:r/>
    </w:p>
    <w:p>
      <w:pPr>
        <w:pStyle w:val="ListNumber"/>
        <w:spacing w:line="240" w:lineRule="auto"/>
        <w:ind w:left="720"/>
      </w:pPr>
      <w:r/>
      <w:hyperlink r:id="rId11">
        <w:r>
          <w:rPr>
            <w:color w:val="0000EE"/>
            <w:u w:val="single"/>
          </w:rPr>
          <w:t>https://techcommunity.microsoft.com/t5/ai-azure-ai-services-blog/general-availability-of-prompt-shields-in-azure-ai-content/ba-p/4235560</w:t>
        </w:r>
      </w:hyperlink>
      <w:r>
        <w:t xml:space="preserve"> - Highlights the integration of Prompt Shields with Azure OpenAI Service content filters to enhance security against malicious prompts.</w:t>
      </w:r>
      <w:r/>
    </w:p>
    <w:p>
      <w:pPr>
        <w:pStyle w:val="ListNumber"/>
        <w:spacing w:line="240" w:lineRule="auto"/>
        <w:ind w:left="720"/>
      </w:pPr>
      <w:r/>
      <w:hyperlink r:id="rId12">
        <w:r>
          <w:rPr>
            <w:color w:val="0000EE"/>
            <w:u w:val="single"/>
          </w:rPr>
          <w:t>https://learn.microsoft.com/en-us/azure/ai-studio/concepts/safety-evaluations-transparency-note</w:t>
        </w:r>
      </w:hyperlink>
      <w:r>
        <w:t xml:space="preserve"> - Details the safety evaluations in Azure AI Studio, which help assess content risks and jailbreak vulnerabilities in generative AI applications.</w:t>
      </w:r>
      <w:r/>
    </w:p>
    <w:p>
      <w:pPr>
        <w:pStyle w:val="ListNumber"/>
        <w:spacing w:line="240" w:lineRule="auto"/>
        <w:ind w:left="720"/>
      </w:pPr>
      <w:r/>
      <w:hyperlink r:id="rId12">
        <w:r>
          <w:rPr>
            <w:color w:val="0000EE"/>
            <w:u w:val="single"/>
          </w:rPr>
          <w:t>https://learn.microsoft.com/en-us/azure/ai-studio/concepts/safety-evaluations-transparency-note</w:t>
        </w:r>
      </w:hyperlink>
      <w:r>
        <w:t xml:space="preserve"> - Explains the use of adversarial attacks and annotation capabilities in Azure AI Studio to evaluate and improve AI safety.</w:t>
      </w:r>
      <w:r/>
    </w:p>
    <w:p>
      <w:pPr>
        <w:pStyle w:val="ListNumber"/>
        <w:spacing w:line="240" w:lineRule="auto"/>
        <w:ind w:left="720"/>
      </w:pPr>
      <w:r/>
      <w:hyperlink r:id="rId13">
        <w:r>
          <w:rPr>
            <w:color w:val="0000EE"/>
            <w:u w:val="single"/>
          </w:rPr>
          <w:t>https://azure.microsoft.com/en-us/products/ai-services/ai-content-safety/?ef_id=</w:t>
        </w:r>
      </w:hyperlink>
      <w:hyperlink r:id="rId13">
        <w:r>
          <w:rPr>
            <w:color w:val="0000EE"/>
            <w:u w:val="single"/>
          </w:rPr>
          <w:t>k_417439add514151fdf3b5f9389976ebc_k</w:t>
        </w:r>
      </w:hyperlink>
      <w:hyperlink r:id="rId13">
        <w:r>
          <w:rPr>
            <w:color w:val="0000EE"/>
            <w:u w:val="single"/>
          </w:rPr>
          <w:t>&amp;OCID=AIDcmm5edswduu_SEM__k_417439add514151fdf3b5f9389976ebc_k_</w:t>
        </w:r>
      </w:hyperlink>
      <w:r>
        <w:t xml:space="preserve"> - Describes the capabilities of Azure AI Content Safety, including detecting and filtering harmful content in text and images.</w:t>
      </w:r>
      <w:r/>
    </w:p>
    <w:p>
      <w:pPr>
        <w:pStyle w:val="ListNumber"/>
        <w:spacing w:line="240" w:lineRule="auto"/>
        <w:ind w:left="720"/>
      </w:pPr>
      <w:r/>
      <w:hyperlink r:id="rId13">
        <w:r>
          <w:rPr>
            <w:color w:val="0000EE"/>
            <w:u w:val="single"/>
          </w:rPr>
          <w:t>https://azure.microsoft.com/en-us/products/ai-services/ai-content-safety/?ef_id=</w:t>
        </w:r>
      </w:hyperlink>
      <w:hyperlink r:id="rId13">
        <w:r>
          <w:rPr>
            <w:color w:val="0000EE"/>
            <w:u w:val="single"/>
          </w:rPr>
          <w:t>k_417439add514151fdf3b5f9389976ebc_k</w:t>
        </w:r>
      </w:hyperlink>
      <w:hyperlink r:id="rId13">
        <w:r>
          <w:rPr>
            <w:color w:val="0000EE"/>
            <w:u w:val="single"/>
          </w:rPr>
          <w:t>&amp;OCID=AIDcmm5edswduu_SEM__k_417439add514151fdf3b5f9389976ebc_k_</w:t>
        </w:r>
      </w:hyperlink>
      <w:r>
        <w:t xml:space="preserve"> - Provides examples of companies using Azure AI Content Safety to ensure safe and responsible AI interactions.</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Discusses the potential consequences of the vulnerabilities, including exposing confidential information and spreading misinformation.</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Mentions Microsoft's ongoing efforts to address the vulnerabilities and improve the safety mechanisms of their AI platform.</w:t>
      </w:r>
      <w:r/>
    </w:p>
    <w:p>
      <w:pPr>
        <w:pStyle w:val="ListNumber"/>
        <w:spacing w:line="240" w:lineRule="auto"/>
        <w:ind w:left="720"/>
      </w:pPr>
      <w:r/>
      <w:hyperlink r:id="rId10">
        <w:r>
          <w:rPr>
            <w:color w:val="0000EE"/>
            <w:u w:val="single"/>
          </w:rPr>
          <w:t>https://www.csoonline.com/article/3593267/security-researchers-circumvent-microsoft-azure-ai-content-safety.html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oonline.com/article/3593267/security-researchers-circumvent-microsoft-azure-ai-content-safety.html" TargetMode="External"/><Relationship Id="rId11" Type="http://schemas.openxmlformats.org/officeDocument/2006/relationships/hyperlink" Target="https://techcommunity.microsoft.com/t5/ai-azure-ai-services-blog/general-availability-of-prompt-shields-in-azure-ai-content/ba-p/4235560" TargetMode="External"/><Relationship Id="rId12" Type="http://schemas.openxmlformats.org/officeDocument/2006/relationships/hyperlink" Target="https://learn.microsoft.com/en-us/azure/ai-studio/concepts/safety-evaluations-transparency-note" TargetMode="External"/><Relationship Id="rId13" Type="http://schemas.openxmlformats.org/officeDocument/2006/relationships/hyperlink" Target="https://azure.microsoft.com/en-us/products/ai-services/ai-content-safety/?ef_id=_k_417439add514151fdf3b5f9389976ebc_k_&amp;OCID=AIDcmm5edswduu_SEM__k_417439add514151fdf3b5f9389976ebc_k_"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