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executive forecasts transformative future for AI at Global Management Dialogue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declaration that could reshape the technological landscape, a top executive from NVIDIA Corporation, a leading force in artificial intelligence, has forecasted a transformative future for AI. This bold assertion was articulated by Masataka Osaki, Vice President of Worldwide Field Operations at NVIDIA, during the Global Management Dialogue in Tokyo, a prominent event orchestrated by Nikkei and the International Institute for Management Development (IMD).</w:t>
      </w:r>
      <w:r/>
    </w:p>
    <w:p>
      <w:r/>
      <w:r>
        <w:t>Osaki posited that artificial intelligence is on the verge of adopting a form akin to human likeness. His analogy, “The machine is to the body what AI is to the brain,” underscores the dynamic relationship between AI and physical machines. He suggested that this evolution could enable machines to operate with a degree of sophistication and intelligence paralleling that of human thought.</w:t>
      </w:r>
      <w:r/>
    </w:p>
    <w:p>
      <w:r/>
      <w:r>
        <w:t>Osaki's vision extends beyond the immediate technological implications, contemplating Japan's potential to emerge as a pioneering force in AI globally. He emphasised the importance of integrating AI with machines to pioneer innovative services in Japan. This includes leveraging the country's ongoing investments in domestic AI development and utilising data generated within its own borders to bolster these technologies.</w:t>
      </w:r>
      <w:r/>
    </w:p>
    <w:p>
      <w:r/>
      <w:r>
        <w:t>NVIDIA's strategic expansion into Asia, particularly India, underscores its ambitions in the AI sector. The company has acknowledged the vast and diverse datasets available across Asian nations due to their multitude of languages and cultures. These datasets present opportunities to develop region-specific AI models, a move that aligns with NVIDIA’s broader strategy to tailor its AI offerings to varied global markets.</w:t>
      </w:r>
      <w:r/>
    </w:p>
    <w:p>
      <w:r/>
      <w:r>
        <w:t>This strategic emphasis comes at a time when NVIDIA’s stock has witnessed a meteoric rise, nearly tripling in value within the year. As of recent reports, NVIDIA's market capitalisation has soared to an unprecedented $3.5 trillion, a figure eclipsing the combined market values of entire countries like Germany and Italy. Such growth highlights the profound impact of AI on financial markets and showcases the increasing role of technology companies in global economies.</w:t>
      </w:r>
      <w:r/>
    </w:p>
    <w:p>
      <w:r/>
      <w:r>
        <w:t>The growth surge has had ripple effects across major indices such as the S&amp;P 500, prompting major U.S. investment funds to recalibrate their portfolios. These funds are under pressure to maintain diversity and comply with U.S. tax laws, which could potentially be breached due to the concentration of value in top-performing stocks, including those of NVIDIA.</w:t>
      </w:r>
      <w:r/>
    </w:p>
    <w:p>
      <w:r/>
      <w:r>
        <w:t>Despite its recent triumphant trajectory, NVIDIA's stock encountered a modest dip, closing at $140.52 on the Monday in question, marking a decrease of 0.72% during the day, with a further decline of 0.21% in subsequent after-hours trading. Nevertheless, the stock's year-to-date performance remains robust, boasting a 191.72% increase according to data from Benzinga Pro.</w:t>
      </w:r>
      <w:r/>
    </w:p>
    <w:p>
      <w:r/>
      <w:r>
        <w:t>Osaki's remarks and the company’s strategic initiatives signal a pivotal period for the integration of AI into broader applications, with potential long-term implications for the global tech landscape and economic structures. As NVIDIA continues to expand its influence in AI, the implications of these advancements are likely to unfold across various sectors, reshaping industries and business practices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https://www.benzinga.com/markets/equities/24/10/41591438/nvidias-executive-says-ai-will-soon-take-human-form-the-machine-is-to-the-body-what-ai-is-to-the</w:t>
        </w:r>
      </w:hyperlink>
      <w:r>
        <w:t xml:space="preserve"> - Corroborates Masataka Osaki's prediction that AI will soon take on a human-like form and his analogy comparing machines to bodies and AI to brains.</w:t>
      </w:r>
      <w:r/>
    </w:p>
    <w:p>
      <w:pPr>
        <w:pStyle w:val="ListNumber"/>
        <w:spacing w:line="240" w:lineRule="auto"/>
        <w:ind w:left="720"/>
      </w:pPr>
      <w:r/>
      <w:hyperlink r:id="rId11">
        <w:r>
          <w:rPr>
            <w:color w:val="0000EE"/>
            <w:u w:val="single"/>
          </w:rPr>
          <w:t>https://finance.yahoo.com/news/nvidia-taps-indias-growing-ai-153434353.html</w:t>
        </w:r>
      </w:hyperlink>
      <w:r>
        <w:t xml:space="preserve"> - Supports NVIDIA's strategic expansion into Asia, particularly India, and the utilization of diverse languages and cultures to develop region-specific AI models.</w:t>
      </w:r>
      <w:r/>
    </w:p>
    <w:p>
      <w:pPr>
        <w:pStyle w:val="ListNumber"/>
        <w:spacing w:line="240" w:lineRule="auto"/>
        <w:ind w:left="720"/>
      </w:pPr>
      <w:r/>
      <w:hyperlink r:id="rId12">
        <w:r>
          <w:rPr>
            <w:color w:val="0000EE"/>
            <w:u w:val="single"/>
          </w:rPr>
          <w:t>https://asia.nikkei.com/Editor-s-Picks/Interview/Nvidia-sees-potential-of-AI-in-multilingual-India-other-Asian-nations</w:t>
        </w:r>
      </w:hyperlink>
      <w:r>
        <w:t xml:space="preserve"> - Confirms Osaki's view on India's multilingualism as both a barrier and an opportunity for NVIDIA's AI development.</w:t>
      </w:r>
      <w:r/>
    </w:p>
    <w:p>
      <w:pPr>
        <w:pStyle w:val="ListNumber"/>
        <w:spacing w:line="240" w:lineRule="auto"/>
        <w:ind w:left="720"/>
      </w:pPr>
      <w:r/>
      <w:hyperlink r:id="rId13">
        <w:r>
          <w:rPr>
            <w:color w:val="0000EE"/>
            <w:u w:val="single"/>
          </w:rPr>
          <w:t>https://www.gurufocus.com/news/2570488/nvidia-nvda-exec-predicts-ais-gamechanging-future</w:t>
        </w:r>
      </w:hyperlink>
      <w:r>
        <w:t xml:space="preserve"> - Reiterates Osaki's comparison between machines and bodies and AI and brains, and the potential for businesses to integrate AI with machines.</w:t>
      </w:r>
      <w:r/>
    </w:p>
    <w:p>
      <w:pPr>
        <w:pStyle w:val="ListNumber"/>
        <w:spacing w:line="240" w:lineRule="auto"/>
        <w:ind w:left="720"/>
      </w:pPr>
      <w:r/>
      <w:hyperlink r:id="rId14">
        <w:r>
          <w:rPr>
            <w:color w:val="0000EE"/>
            <w:u w:val="single"/>
          </w:rPr>
          <w:t>https://www.aol.com/nvidia-taps-indias-growing-ai-173434266.html</w:t>
        </w:r>
      </w:hyperlink>
      <w:r>
        <w:t xml:space="preserve"> - Details NVIDIA's partnerships in India, including collaborations with Indian tech giants and the development of AI infrastructure, aligning with Osaki's vision for regional AI development.</w:t>
      </w:r>
      <w:r/>
    </w:p>
    <w:p>
      <w:pPr>
        <w:pStyle w:val="ListNumber"/>
        <w:spacing w:line="240" w:lineRule="auto"/>
        <w:ind w:left="720"/>
      </w:pPr>
      <w:r/>
      <w:hyperlink r:id="rId10">
        <w:r>
          <w:rPr>
            <w:color w:val="0000EE"/>
            <w:u w:val="single"/>
          </w:rPr>
          <w:t>https://www.benzinga.com/markets/equities/24/10/41591438/nvidias-executive-says-ai-will-soon-take-human-form-the-machine-is-to-the-body-what-ai-is-to-the</w:t>
        </w:r>
      </w:hyperlink>
      <w:r>
        <w:t xml:space="preserve"> - Supports the importance of integrating AI with machines in Japan to pioneer innovative services and leverage domestic AI development.</w:t>
      </w:r>
      <w:r/>
    </w:p>
    <w:p>
      <w:pPr>
        <w:pStyle w:val="ListNumber"/>
        <w:spacing w:line="240" w:lineRule="auto"/>
        <w:ind w:left="720"/>
      </w:pPr>
      <w:r/>
      <w:hyperlink r:id="rId11">
        <w:r>
          <w:rPr>
            <w:color w:val="0000EE"/>
            <w:u w:val="single"/>
          </w:rPr>
          <w:t>https://finance.yahoo.com/news/nvidia-taps-indias-growing-ai-153434353.html</w:t>
        </w:r>
      </w:hyperlink>
      <w:r>
        <w:t xml:space="preserve"> - Highlights NVIDIA's market capitalization surge to $3.5 trillion and its impact on financial markets and global economies.</w:t>
      </w:r>
      <w:r/>
    </w:p>
    <w:p>
      <w:pPr>
        <w:pStyle w:val="ListNumber"/>
        <w:spacing w:line="240" w:lineRule="auto"/>
        <w:ind w:left="720"/>
      </w:pPr>
      <w:r/>
      <w:hyperlink r:id="rId14">
        <w:r>
          <w:rPr>
            <w:color w:val="0000EE"/>
            <w:u w:val="single"/>
          </w:rPr>
          <w:t>https://www.aol.com/nvidia-taps-indias-growing-ai-173434266.html</w:t>
        </w:r>
      </w:hyperlink>
      <w:r>
        <w:t xml:space="preserve"> - Explains the ripple effects of NVIDIA's stock growth on major indices like the S&amp;P 500 and the pressure on U.S. investment funds to maintain portfolio diversity.</w:t>
      </w:r>
      <w:r/>
    </w:p>
    <w:p>
      <w:pPr>
        <w:pStyle w:val="ListNumber"/>
        <w:spacing w:line="240" w:lineRule="auto"/>
        <w:ind w:left="720"/>
      </w:pPr>
      <w:r/>
      <w:hyperlink r:id="rId10">
        <w:r>
          <w:rPr>
            <w:color w:val="0000EE"/>
            <w:u w:val="single"/>
          </w:rPr>
          <w:t>https://www.benzinga.com/markets/equities/24/10/41591438/nvidias-executive-says-ai-will-soon-take-human-form-the-machine-is-to-the-body-what-ai-is-to-the</w:t>
        </w:r>
      </w:hyperlink>
      <w:r>
        <w:t xml:space="preserve"> - Provides details on NVIDIA's stock performance, including the recent dip and the year-to-date increase of 191.72%.</w:t>
      </w:r>
      <w:r/>
    </w:p>
    <w:p>
      <w:pPr>
        <w:pStyle w:val="ListNumber"/>
        <w:spacing w:line="240" w:lineRule="auto"/>
        <w:ind w:left="720"/>
      </w:pPr>
      <w:r/>
      <w:hyperlink r:id="rId11">
        <w:r>
          <w:rPr>
            <w:color w:val="0000EE"/>
            <w:u w:val="single"/>
          </w:rPr>
          <w:t>https://finance.yahoo.com/news/nvidia-taps-indias-growing-ai-153434353.html</w:t>
        </w:r>
      </w:hyperlink>
      <w:r>
        <w:t xml:space="preserve"> - Corroborates the long-term implications of NVIDIA's AI advancements for the global tech landscape and economic structures.</w:t>
      </w:r>
      <w:r/>
    </w:p>
    <w:p>
      <w:pPr>
        <w:pStyle w:val="ListNumber"/>
        <w:spacing w:line="240" w:lineRule="auto"/>
        <w:ind w:left="720"/>
      </w:pPr>
      <w:r/>
      <w:hyperlink r:id="rId14">
        <w:r>
          <w:rPr>
            <w:color w:val="0000EE"/>
            <w:u w:val="single"/>
          </w:rPr>
          <w:t>https://www.aol.com/nvidia-taps-indias-growing-ai-173434266.html</w:t>
        </w:r>
      </w:hyperlink>
      <w:r>
        <w:t xml:space="preserve"> - Supports the broader strategy of NVIDIA to tailor its AI offerings to varied global markets, leveraging diverse datasets from Asian nations.</w:t>
      </w:r>
      <w:r/>
    </w:p>
    <w:p>
      <w:pPr>
        <w:pStyle w:val="ListNumber"/>
        <w:spacing w:line="240" w:lineRule="auto"/>
        <w:ind w:left="720"/>
      </w:pPr>
      <w:r/>
      <w:hyperlink r:id="rId10">
        <w:r>
          <w:rPr>
            <w:color w:val="0000EE"/>
            <w:u w:val="single"/>
          </w:rPr>
          <w:t>https://www.benzinga.com/markets/equities/24/10/41591438/nvidias-executive-says-ai-will-soon-take-human-form-the-machine-is-to-the-body-what-ai-is-to-the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markets/equities/24/10/41591438/nvidias-executive-says-ai-will-soon-take-human-form-the-machine-is-to-the-body-what-ai-is-to-the" TargetMode="External"/><Relationship Id="rId11" Type="http://schemas.openxmlformats.org/officeDocument/2006/relationships/hyperlink" Target="https://finance.yahoo.com/news/nvidia-taps-indias-growing-ai-153434353.html" TargetMode="External"/><Relationship Id="rId12" Type="http://schemas.openxmlformats.org/officeDocument/2006/relationships/hyperlink" Target="https://asia.nikkei.com/Editor-s-Picks/Interview/Nvidia-sees-potential-of-AI-in-multilingual-India-other-Asian-nations" TargetMode="External"/><Relationship Id="rId13" Type="http://schemas.openxmlformats.org/officeDocument/2006/relationships/hyperlink" Target="https://www.gurufocus.com/news/2570488/nvidia-nvda-exec-predicts-ais-gamechanging-future" TargetMode="External"/><Relationship Id="rId14" Type="http://schemas.openxmlformats.org/officeDocument/2006/relationships/hyperlink" Target="https://www.aol.com/nvidia-taps-indias-growing-ai-17343426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