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intelligence's looming threat to elections and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global discourse intensifies around the implications of artificial intelligence on misinformation, recent developments have underscored AI's role as a potential risk factor in the short term, particularly in relation to upcoming elections. The World Economic Forum has identified artificial intelligence as the most significant near-term threat for 2024, triggering widespread concern among policymakers and media outlets about AI's potential impact on the electoral process.</w:t>
      </w:r>
      <w:r/>
    </w:p>
    <w:p>
      <w:r/>
      <w:r>
        <w:t>This unease harks back to historical fears surrounding new technologies that have frequently been viewed as threats to distinguishing truth from fiction. These apprehensions are not unfounded; history is replete with examples of manipulated media used for deceptive purposes, from ancient tactics like Hannibal's fake war camp to the more modern manipulation of photographs under Joseph Stalin’s regime.</w:t>
      </w:r>
      <w:r/>
    </w:p>
    <w:p>
      <w:r/>
      <w:r>
        <w:t>The current political landscape reflects similar anxieties about AI applications. There is an ongoing debate about the necessity and implications of regulating AI technology amidst fears that it could generate misleading content influencing voter perceptions and decisions. This discussion echoes past concerns during the 1910s when faked photographs spurred calls to prohibit the manipulation of images—calls that ultimately went unheeded, allowing the positive potential of those technologies to flourish.</w:t>
      </w:r>
      <w:r/>
    </w:p>
    <w:p>
      <w:r/>
      <w:r>
        <w:t>The regulation of AI raises complex issues, particularly in terms of free speech. There is a risk that vague or broad restrictions could inadvertently curb legitimate political discourse. For instance, regulatory measures might prevent the use of AI in innocuous or satirical contexts, such as memes or comedic sketches referencing political figures. This could impede a range of expressive content, stifling creativity and political commentary.</w:t>
      </w:r>
      <w:r/>
    </w:p>
    <w:p>
      <w:r/>
      <w:r>
        <w:t>An alternative to outright bans might be the requirement of AI-generated content labeling. However, mandatory government-imposed labels could pose their own challenges. Such labels could blur the lines between overtly manipulative and benign AI uses, potentially fostering misplaced distrust among the public.</w:t>
      </w:r>
      <w:r/>
    </w:p>
    <w:p>
      <w:r/>
      <w:r>
        <w:t>Despite these concerns, history has shown that the public is often capable of identifying and debunking early attempts at media manipulation. Recent events demonstrate this capacity. An example includes a widely circulated robocall impersonating President Joe Biden, which was swiftly identified as a fake, leading to the perpetrator being fined. Likewise, media outlets rapidly responded to a manipulated photograph of the Princess of Wales, Kate Middleton, by removing it from circulation.</w:t>
      </w:r>
      <w:r/>
    </w:p>
    <w:p>
      <w:r/>
      <w:r>
        <w:t>The market is dynamically adapting to these challenges by instituting mechanisms for users to identify and report suspect content. Moreover, platforms are developing a balance between fostering creative use of technological tools and enhancing user awareness and media literacy.</w:t>
      </w:r>
      <w:r/>
    </w:p>
    <w:p>
      <w:r/>
      <w:r>
        <w:t>Government bodies and mainstream media, such as The Washington Post, contribute by disseminating information on potential foreign interference and strategies for recognising manipulated media. These efforts have heightened public awareness and enabled a more informed response to misleading content encountered online.</w:t>
      </w:r>
      <w:r/>
    </w:p>
    <w:p>
      <w:r/>
      <w:r>
        <w:t>As the election season approaches its climax, discussions about AI and misinformation are likely to dominate. Historical precedence suggests that the evolution of societal norms, rather than restrictive regulations, may be key to navigating the complexities introduced by artificial intelligence, fostering an environment where both technological innovation and truth can coexist.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https://www.weforum.org/agenda/2024/06/ai-combat-online-misinformation-disinformation/</w:t>
        </w:r>
      </w:hyperlink>
      <w:r>
        <w:t xml:space="preserve"> - Corroborates the World Economic Forum's identification of AI as a significant near-term threat for 2024 and its potential impact on the electoral process.</w:t>
      </w:r>
      <w:r/>
    </w:p>
    <w:p>
      <w:pPr>
        <w:pStyle w:val="ListNumber"/>
        <w:spacing w:line="240" w:lineRule="auto"/>
        <w:ind w:left="720"/>
      </w:pPr>
      <w:r/>
      <w:hyperlink r:id="rId11">
        <w:r>
          <w:rPr>
            <w:color w:val="0000EE"/>
            <w:u w:val="single"/>
          </w:rPr>
          <w:t>https://apnews.com/article/artificial-intelligence-elections-disinformation-chatgpt-bc283e7426402f0b4baa7df280a4c3fd</w:t>
        </w:r>
      </w:hyperlink>
      <w:r>
        <w:t xml:space="preserve"> - Supports the concern about AI-generated disinformation undermining elections worldwide and the growing threat posed by AI deepfakes.</w:t>
      </w:r>
      <w:r/>
    </w:p>
    <w:p>
      <w:pPr>
        <w:pStyle w:val="ListNumber"/>
        <w:spacing w:line="240" w:lineRule="auto"/>
        <w:ind w:left="720"/>
      </w:pPr>
      <w:r/>
      <w:hyperlink r:id="rId12">
        <w:r>
          <w:rPr>
            <w:color w:val="0000EE"/>
            <w:u w:val="single"/>
          </w:rPr>
          <w:t>https://news.nd.edu/news/ai-among-us-social-media-users-struggle-to-identify-ai-bots-during-political-discourse/</w:t>
        </w:r>
      </w:hyperlink>
      <w:r>
        <w:t xml:space="preserve"> - Highlights the difficulty in identifying AI bots on social media and their effectiveness in spreading misinformation.</w:t>
      </w:r>
      <w:r/>
    </w:p>
    <w:p>
      <w:pPr>
        <w:pStyle w:val="ListNumber"/>
        <w:spacing w:line="240" w:lineRule="auto"/>
        <w:ind w:left="720"/>
      </w:pPr>
      <w:r/>
      <w:hyperlink r:id="rId13">
        <w:r>
          <w:rPr>
            <w:color w:val="0000EE"/>
            <w:u w:val="single"/>
          </w:rPr>
          <w:t>https://www.pbs.org/newshour/politics/ai-generated-disinformation-poses-threat-of-misleading-voters-in-2024-election</w:t>
        </w:r>
      </w:hyperlink>
      <w:r>
        <w:t xml:space="preserve"> - Details the sophisticated use of generative AI in creating fake content that can mislead voters and undermine elections.</w:t>
      </w:r>
      <w:r/>
    </w:p>
    <w:p>
      <w:pPr>
        <w:pStyle w:val="ListNumber"/>
        <w:spacing w:line="240" w:lineRule="auto"/>
        <w:ind w:left="720"/>
      </w:pPr>
      <w:r/>
      <w:hyperlink r:id="rId14">
        <w:r>
          <w:rPr>
            <w:color w:val="0000EE"/>
            <w:u w:val="single"/>
          </w:rPr>
          <w:t>https://www.technologyreview.com/2023/10/04/1080801/generative-ai-boosting-disinformation-and-propaganda-freedom-house/</w:t>
        </w:r>
      </w:hyperlink>
      <w:r>
        <w:t xml:space="preserve"> - Documents the use of generative AI by governments and political actors to manipulate public opinion and censor critical content.</w:t>
      </w:r>
      <w:r/>
    </w:p>
    <w:p>
      <w:pPr>
        <w:pStyle w:val="ListNumber"/>
        <w:spacing w:line="240" w:lineRule="auto"/>
        <w:ind w:left="720"/>
      </w:pPr>
      <w:r/>
      <w:hyperlink r:id="rId10">
        <w:r>
          <w:rPr>
            <w:color w:val="0000EE"/>
            <w:u w:val="single"/>
          </w:rPr>
          <w:t>https://www.weforum.org/agenda/2024/06/ai-combat-online-misinformation-disinformation/</w:t>
        </w:r>
      </w:hyperlink>
      <w:r>
        <w:t xml:space="preserve"> - Discusses the complex issues around regulating AI technology and the potential risks to free speech and legitimate political discourse.</w:t>
      </w:r>
      <w:r/>
    </w:p>
    <w:p>
      <w:pPr>
        <w:pStyle w:val="ListNumber"/>
        <w:spacing w:line="240" w:lineRule="auto"/>
        <w:ind w:left="720"/>
      </w:pPr>
      <w:r/>
      <w:hyperlink r:id="rId11">
        <w:r>
          <w:rPr>
            <w:color w:val="0000EE"/>
            <w:u w:val="single"/>
          </w:rPr>
          <w:t>https://apnews.com/article/artificial-intelligence-elections-disinformation-chatgpt-bc283e7426402f0b4baa7df280a4c3fd</w:t>
        </w:r>
      </w:hyperlink>
      <w:r>
        <w:t xml:space="preserve"> - Mentions the regulatory measures and responses from governments and tech companies to prevent AI from disrupting democratic elections.</w:t>
      </w:r>
      <w:r/>
    </w:p>
    <w:p>
      <w:pPr>
        <w:pStyle w:val="ListNumber"/>
        <w:spacing w:line="240" w:lineRule="auto"/>
        <w:ind w:left="720"/>
      </w:pPr>
      <w:r/>
      <w:hyperlink r:id="rId13">
        <w:r>
          <w:rPr>
            <w:color w:val="0000EE"/>
            <w:u w:val="single"/>
          </w:rPr>
          <w:t>https://www.pbs.org/newshour/politics/ai-generated-disinformation-poses-threat-of-misleading-voters-in-2024-election</w:t>
        </w:r>
      </w:hyperlink>
      <w:r>
        <w:t xml:space="preserve"> - Provides examples of AI-generated content being swiftly identified and debunked, such as the robocall impersonating President Joe Biden.</w:t>
      </w:r>
      <w:r/>
    </w:p>
    <w:p>
      <w:pPr>
        <w:pStyle w:val="ListNumber"/>
        <w:spacing w:line="240" w:lineRule="auto"/>
        <w:ind w:left="720"/>
      </w:pPr>
      <w:r/>
      <w:hyperlink r:id="rId12">
        <w:r>
          <w:rPr>
            <w:color w:val="0000EE"/>
            <w:u w:val="single"/>
          </w:rPr>
          <w:t>https://news.nd.edu/news/ai-among-us-social-media-users-struggle-to-identify-ai-bots-during-political-discourse/</w:t>
        </w:r>
      </w:hyperlink>
      <w:r>
        <w:t xml:space="preserve"> - Highlights the market's adaptation to these challenges by instituting mechanisms for users to identify and report suspect content.</w:t>
      </w:r>
      <w:r/>
    </w:p>
    <w:p>
      <w:pPr>
        <w:pStyle w:val="ListNumber"/>
        <w:spacing w:line="240" w:lineRule="auto"/>
        <w:ind w:left="720"/>
      </w:pPr>
      <w:r/>
      <w:hyperlink r:id="rId10">
        <w:r>
          <w:rPr>
            <w:color w:val="0000EE"/>
            <w:u w:val="single"/>
          </w:rPr>
          <w:t>https://www.weforum.org/agenda/2024/06/ai-combat-online-misinformation-disinformation/</w:t>
        </w:r>
      </w:hyperlink>
      <w:r>
        <w:t xml:space="preserve"> - Emphasizes the importance of collaboration among stakeholders to address the challenges posed by AI-enabled misinformation and disinformation.</w:t>
      </w:r>
      <w:r/>
    </w:p>
    <w:p>
      <w:pPr>
        <w:pStyle w:val="ListNumber"/>
        <w:spacing w:line="240" w:lineRule="auto"/>
        <w:ind w:left="720"/>
      </w:pPr>
      <w:r/>
      <w:hyperlink r:id="rId14">
        <w:r>
          <w:rPr>
            <w:color w:val="0000EE"/>
            <w:u w:val="single"/>
          </w:rPr>
          <w:t>https://www.technologyreview.com/2023/10/04/1080801/generative-ai-boosting-disinformation-and-propaganda-freedom-house/</w:t>
        </w:r>
      </w:hyperlink>
      <w:r>
        <w:t xml:space="preserve"> - Supports the notion that historical precedence suggests societal norms and public awareness are key to navigating the complexities introduced by AI.</w:t>
      </w:r>
      <w:r/>
    </w:p>
    <w:p>
      <w:pPr>
        <w:pStyle w:val="ListNumber"/>
        <w:spacing w:line="240" w:lineRule="auto"/>
        <w:ind w:left="720"/>
      </w:pPr>
      <w:r/>
      <w:hyperlink r:id="rId15">
        <w:r>
          <w:rPr>
            <w:color w:val="0000EE"/>
            <w:u w:val="single"/>
          </w:rPr>
          <w:t>https://reason.com/2024/10/29/what-the-past-can-teach-us-about-our-ai-fears/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forum.org/agenda/2024/06/ai-combat-online-misinformation-disinformation/" TargetMode="External"/><Relationship Id="rId11" Type="http://schemas.openxmlformats.org/officeDocument/2006/relationships/hyperlink" Target="https://apnews.com/article/artificial-intelligence-elections-disinformation-chatgpt-bc283e7426402f0b4baa7df280a4c3fd" TargetMode="External"/><Relationship Id="rId12" Type="http://schemas.openxmlformats.org/officeDocument/2006/relationships/hyperlink" Target="https://news.nd.edu/news/ai-among-us-social-media-users-struggle-to-identify-ai-bots-during-political-discourse/" TargetMode="External"/><Relationship Id="rId13" Type="http://schemas.openxmlformats.org/officeDocument/2006/relationships/hyperlink" Target="https://www.pbs.org/newshour/politics/ai-generated-disinformation-poses-threat-of-misleading-voters-in-2024-election" TargetMode="External"/><Relationship Id="rId14" Type="http://schemas.openxmlformats.org/officeDocument/2006/relationships/hyperlink" Target="https://www.technologyreview.com/2023/10/04/1080801/generative-ai-boosting-disinformation-and-propaganda-freedom-house/" TargetMode="External"/><Relationship Id="rId15" Type="http://schemas.openxmlformats.org/officeDocument/2006/relationships/hyperlink" Target="https://reason.com/2024/10/29/what-the-past-can-teach-us-about-our-ai-f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