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markets set for transformation with decentralized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Markets Set for Transformation with Decentralized Infrastructure</w:t>
      </w:r>
      <w:r/>
    </w:p>
    <w:p>
      <w:r/>
      <w:r>
        <w:t>In an era marked by rapid technological advancement, companies are increasingly turning towards decentralized infrastructure solutions to reach and serve underdeveloped markets. The concept, likened to a scaled-down Starlink, offers localized computing power and data storage facilities in regions where existing infrastructure is notably deficient. This approach not only extends the reach of businesses into previously inaccessible areas but does so while mitigating the cost and speed barriers typically associated with traditional methods.</w:t>
      </w:r>
      <w:r/>
    </w:p>
    <w:p>
      <w:r/>
      <w:r>
        <w:t>The innovative push towards decentralized infrastructure, often abbreviated as DePIN, is primarily driven by the continuous demand from enterprises to broaden their consumer base. By investing in frameworks that bridge the technological gap in underserved regions, businesses can capitalize on untapped markets, fostering a more inclusive digital economy.</w:t>
      </w:r>
      <w:r/>
    </w:p>
    <w:p>
      <w:r/>
      <w:r>
        <w:t>Such decentralization is particularly advantageous for sectors such as gaming, artificial intelligence (AI), and other data-intensive industries. These fields inherently require robust computational capabilities and vast amounts of data storage, which can be prohibitively expensive or inefficient through centralised infrastructure in areas with poor connectivity or technological scarcity. Decentralized solutions present a compelling alternative, offering both operational efficiency and cost-effectiveness.</w:t>
      </w:r>
      <w:r/>
    </w:p>
    <w:p>
      <w:r/>
      <w:r>
        <w:t>Industry analysts suggest that this shift towards decentralized solutions could herald significant advancements in these sectors. For gaming companies, for instance, improved infrastructure could mean smoother, more immersive experiences for users in remote areas. AI enterprises stand to benefit from enhanced data processing speeds, leading to faster and more reliable outputs that are crucial for innovative AI applications.</w:t>
      </w:r>
      <w:r/>
    </w:p>
    <w:p>
      <w:r/>
      <w:r>
        <w:t>While the implementation of decentralized infrastructure is still in developmental phases, its potential impact is undeniable. By strategically positioning localized hubs of computing power and data capabilities, companies are not only poised to expand their operational footprint but also contribute to the digital transformation of emerging markets.</w:t>
      </w:r>
      <w:r/>
    </w:p>
    <w:p>
      <w:r/>
      <w:r>
        <w:t>This technological evolution aligns with broader trends favouring decentralisation and user empowerment, resonating with both consumers and producers who seek more flexible, adaptable, and accessible technological solutions. As such, businesses that can successfully navigate this terrain stand to not only gain a competitive edge but also play a pivotal role in shaping the future of global digital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https://dl.designresearchsociety.org/cgi/viewcontent.cgi?article=1218&amp;context=iasdr</w:t>
        </w:r>
      </w:hyperlink>
      <w:r>
        <w:t xml:space="preserve"> - This article discusses the emergence of decentralized infrastructure networks, particularly in the context of hydrogen infrastructure, highlighting the benefits and challenges of decentralization in addressing energy needs and stakeholder interactions.</w:t>
      </w:r>
      <w:r/>
    </w:p>
    <w:p>
      <w:pPr>
        <w:pStyle w:val="ListNumber"/>
        <w:spacing w:line="240" w:lineRule="auto"/>
        <w:ind w:left="720"/>
      </w:pPr>
      <w:r/>
      <w:hyperlink r:id="rId11">
        <w:r>
          <w:rPr>
            <w:color w:val="0000EE"/>
            <w:u w:val="single"/>
          </w:rPr>
          <w:t>https://blog.equinix.com/blog/2024/02/15/whats-driving-digital-infrastructure-growth-in-emerging-markets/</w:t>
        </w:r>
      </w:hyperlink>
      <w:r>
        <w:t xml:space="preserve"> - This blog post explains the growth of digital infrastructure in emerging markets, especially in the APAC region, and the challenges and opportunities associated with expanding digital services to remote and rural areas.</w:t>
      </w:r>
      <w:r/>
    </w:p>
    <w:p>
      <w:pPr>
        <w:pStyle w:val="ListNumber"/>
        <w:spacing w:line="240" w:lineRule="auto"/>
        <w:ind w:left="720"/>
      </w:pPr>
      <w:r/>
      <w:hyperlink r:id="rId12">
        <w:r>
          <w:rPr>
            <w:color w:val="0000EE"/>
            <w:u w:val="single"/>
          </w:rPr>
          <w:t>https://fintechreview.net/decentralised-finance-defi-platforms-emerging-markets/</w:t>
        </w:r>
      </w:hyperlink>
      <w:r>
        <w:t xml:space="preserve"> - This article details how Decentralized Finance (DeFi) platforms are transforming financial services in emerging markets by providing accessible and secure financial systems through blockchain technology.</w:t>
      </w:r>
      <w:r/>
    </w:p>
    <w:p>
      <w:pPr>
        <w:pStyle w:val="ListNumber"/>
        <w:spacing w:line="240" w:lineRule="auto"/>
        <w:ind w:left="720"/>
      </w:pPr>
      <w:r/>
      <w:hyperlink r:id="rId13">
        <w:r>
          <w:rPr>
            <w:color w:val="0000EE"/>
            <w:u w:val="single"/>
          </w:rPr>
          <w:t>https://www.ulam.io/blog/how-depin-is-revolutionizing-infrastructure-in-the-web3-era</w:t>
        </w:r>
      </w:hyperlink>
      <w:r>
        <w:t xml:space="preserve"> - This article discusses how Decentralized Physical Infrastructure Networks (DePin) are revolutionizing infrastructure management by leveraging blockchain technology to decentralize ownership, governance, and operation of critical systems.</w:t>
      </w:r>
      <w:r/>
    </w:p>
    <w:p>
      <w:pPr>
        <w:pStyle w:val="ListNumber"/>
        <w:spacing w:line="240" w:lineRule="auto"/>
        <w:ind w:left="720"/>
      </w:pPr>
      <w:r/>
      <w:hyperlink r:id="rId14">
        <w:r>
          <w:rPr>
            <w:color w:val="0000EE"/>
            <w:u w:val="single"/>
          </w:rPr>
          <w:t>https://blaize.tech/article-type/overview/decentralized-physical-infrastructure-networks-depin/</w:t>
        </w:r>
      </w:hyperlink>
      <w:r>
        <w:t xml:space="preserve"> - This overview explains the concept of DePIN, how it works, and its benefits in decentralizing physical infrastructure development through blockchain and tokenized assets.</w:t>
      </w:r>
      <w:r/>
    </w:p>
    <w:p>
      <w:pPr>
        <w:pStyle w:val="ListNumber"/>
        <w:spacing w:line="240" w:lineRule="auto"/>
        <w:ind w:left="720"/>
      </w:pPr>
      <w:r/>
      <w:hyperlink r:id="rId11">
        <w:r>
          <w:rPr>
            <w:color w:val="0000EE"/>
            <w:u w:val="single"/>
          </w:rPr>
          <w:t>https://blog.equinix.com/blog/2024/02/15/whats-driving-digital-infrastructure-growth-in-emerging-markets/</w:t>
        </w:r>
      </w:hyperlink>
      <w:r>
        <w:t xml:space="preserve"> - This source highlights the demand for localized computing power and data storage in emerging markets, aligning with the need for decentralized infrastructure to bridge technological gaps.</w:t>
      </w:r>
      <w:r/>
    </w:p>
    <w:p>
      <w:pPr>
        <w:pStyle w:val="ListNumber"/>
        <w:spacing w:line="240" w:lineRule="auto"/>
        <w:ind w:left="720"/>
      </w:pPr>
      <w:r/>
      <w:hyperlink r:id="rId13">
        <w:r>
          <w:rPr>
            <w:color w:val="0000EE"/>
            <w:u w:val="single"/>
          </w:rPr>
          <w:t>https://www.ulam.io/blog/how-depin-is-revolutionizing-infrastructure-in-the-web3-era</w:t>
        </w:r>
      </w:hyperlink>
      <w:r>
        <w:t xml:space="preserve"> - This article supports the idea that decentralized infrastructure can offer operational efficiency and cost-effectiveness, particularly in sectors like gaming and AI, by providing robust computational capabilities and vast data storage.</w:t>
      </w:r>
      <w:r/>
    </w:p>
    <w:p>
      <w:pPr>
        <w:pStyle w:val="ListNumber"/>
        <w:spacing w:line="240" w:lineRule="auto"/>
        <w:ind w:left="720"/>
      </w:pPr>
      <w:r/>
      <w:hyperlink r:id="rId12">
        <w:r>
          <w:rPr>
            <w:color w:val="0000EE"/>
            <w:u w:val="single"/>
          </w:rPr>
          <w:t>https://fintechreview.net/decentralised-finance-defi-platforms-emerging-markets/</w:t>
        </w:r>
      </w:hyperlink>
      <w:r>
        <w:t xml:space="preserve"> - This article illustrates how decentralized solutions can empower underserved regions, similar to how DePIN aims to democratize access to infrastructure, fostering greater social equity and inclusion.</w:t>
      </w:r>
      <w:r/>
    </w:p>
    <w:p>
      <w:pPr>
        <w:pStyle w:val="ListNumber"/>
        <w:spacing w:line="240" w:lineRule="auto"/>
        <w:ind w:left="720"/>
      </w:pPr>
      <w:r/>
      <w:hyperlink r:id="rId14">
        <w:r>
          <w:rPr>
            <w:color w:val="0000EE"/>
            <w:u w:val="single"/>
          </w:rPr>
          <w:t>https://blaize.tech/article-type/overview/decentralized-physical-infrastructure-networks-depin/</w:t>
        </w:r>
      </w:hyperlink>
      <w:r>
        <w:t xml:space="preserve"> - This source explains how DePIN's decentralized approach can enhance efficiency, resilience, and community engagement in building and maintaining physical infrastructure, aligning with the broader trends of decentralization and user empowerment.</w:t>
      </w:r>
      <w:r/>
    </w:p>
    <w:p>
      <w:pPr>
        <w:pStyle w:val="ListNumber"/>
        <w:spacing w:line="240" w:lineRule="auto"/>
        <w:ind w:left="720"/>
      </w:pPr>
      <w:r/>
      <w:hyperlink r:id="rId13">
        <w:r>
          <w:rPr>
            <w:color w:val="0000EE"/>
            <w:u w:val="single"/>
          </w:rPr>
          <w:t>https://www.ulam.io/blog/how-depin-is-revolutionizing-infrastructure-in-the-web3-era</w:t>
        </w:r>
      </w:hyperlink>
      <w:r>
        <w:t xml:space="preserve"> - This article discusses the potential impact of decentralized infrastructure on various sectors, including smart cities and IoT, which could lead to significant advancements and innovations in these fields.</w:t>
      </w:r>
      <w:r/>
    </w:p>
    <w:p>
      <w:pPr>
        <w:pStyle w:val="ListNumber"/>
        <w:spacing w:line="240" w:lineRule="auto"/>
        <w:ind w:left="720"/>
      </w:pPr>
      <w:r/>
      <w:hyperlink r:id="rId11">
        <w:r>
          <w:rPr>
            <w:color w:val="0000EE"/>
            <w:u w:val="single"/>
          </w:rPr>
          <w:t>https://blog.equinix.com/blog/2024/02/15/whats-driving-digital-infrastructure-growth-in-emerging-markets/</w:t>
        </w:r>
      </w:hyperlink>
      <w:r>
        <w:t xml:space="preserve"> - This source emphasizes the importance of strategic planning and collaboration with local authorities in expanding digital infrastructure, which is crucial for the successful implementation of decentralized infrastructure solutions.</w:t>
      </w:r>
      <w:r/>
    </w:p>
    <w:p>
      <w:pPr>
        <w:pStyle w:val="ListNumber"/>
        <w:spacing w:line="240" w:lineRule="auto"/>
        <w:ind w:left="720"/>
      </w:pPr>
      <w:r/>
      <w:hyperlink r:id="rId15">
        <w:r>
          <w:rPr>
            <w:color w:val="0000EE"/>
            <w:u w:val="single"/>
          </w:rPr>
          <w:t>https://www.coindesk.com/opinion/2024/10/29/enterprises-need-depin-more-than-depin-needs-enterprises/?utm_medium=referral&amp;utm_source=rss&amp;utm_campaign=headlines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l.designresearchsociety.org/cgi/viewcontent.cgi?article=1218&amp;context=iasdr" TargetMode="External"/><Relationship Id="rId11" Type="http://schemas.openxmlformats.org/officeDocument/2006/relationships/hyperlink" Target="https://blog.equinix.com/blog/2024/02/15/whats-driving-digital-infrastructure-growth-in-emerging-markets/" TargetMode="External"/><Relationship Id="rId12" Type="http://schemas.openxmlformats.org/officeDocument/2006/relationships/hyperlink" Target="https://fintechreview.net/decentralised-finance-defi-platforms-emerging-markets/" TargetMode="External"/><Relationship Id="rId13" Type="http://schemas.openxmlformats.org/officeDocument/2006/relationships/hyperlink" Target="https://www.ulam.io/blog/how-depin-is-revolutionizing-infrastructure-in-the-web3-era" TargetMode="External"/><Relationship Id="rId14" Type="http://schemas.openxmlformats.org/officeDocument/2006/relationships/hyperlink" Target="https://blaize.tech/article-type/overview/decentralized-physical-infrastructure-networks-depin/" TargetMode="External"/><Relationship Id="rId15" Type="http://schemas.openxmlformats.org/officeDocument/2006/relationships/hyperlink" Target="https://www.coindesk.com/opinion/2024/10/29/enterprises-need-depin-more-than-depin-needs-enterprises/?utm_medium=referral&amp;utm_source=rss&amp;utm_campaign=head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