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Fintech revolution: How Anna Money is transforming business accounting with AI and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Anna Money, a fintech company co-founded by Daljit Singh in 2018, is revolutionising the mundane world of business accounting by blending design-led innovations with advanced artificial intelligence. Singh, who serves as the chief brand officer, draws on his extensive background in design to tackle the often-dreaded aspects of business finance, aiming to automate tasks and enhance customer service in a sector where client satisfaction has reportedly declined.</w:t>
      </w:r>
      <w:r/>
    </w:p>
    <w:p>
      <w:r/>
      <w:r>
        <w:t>Singh contends that traditional banking has seen a decrease in customer satisfaction, transitioning from personal interactions in bank branches to impersonal chatbot communications. He describes the current state of customer service as the "pit of despair", comparing it to navigating layers of technological barriers that offer little real assistance. This has been a driving force for Anna Money to create a chat service that intricately merges human interaction with artificial intelligence, aiming to be virtually indistinguishable to customers who can request personal interaction anytime.</w:t>
      </w:r>
      <w:r/>
    </w:p>
    <w:p>
      <w:r/>
      <w:r>
        <w:t>Anna Money's app includes an AI-powered chat function, which manages the majority of customer queries, boasting an understanding of over 80% of customer intents. Despite this reliance on AI for efficiency, Singh notes that their service includes human agents for when more nuanced or complex issues arise. A specialised chatbot feature, called Tax Terrapin, further enables users to tackle tax-related concerns.</w:t>
      </w:r>
      <w:r/>
    </w:p>
    <w:p>
      <w:r/>
      <w:r>
        <w:t>The fintech's approach extends beyond mere customer interaction, incorporating AI into the essence of the product. The application is crafted to automate tedious tasks, such as bookkeeping and invoicing, envisioning itself as a personal business assistant. Singh advocates that by minimising the administrative burden, business owners can focus more on growing their enterprises rather than being bogged down by paper trails and tax forms.</w:t>
      </w:r>
      <w:r/>
    </w:p>
    <w:p>
      <w:r/>
      <w:r>
        <w:t>Anna Money’s strategy heavily revolves around design thinking. Led by Andy Moore, design director and head of product, their team consists of UX designers, engineers, and AI specialists working collaboratively to enhance the customer experience. The fintech employs a creative approach to its branding and product presentation. Anna, an acronym for Absolutely No-Nonsense Admin, strives to inject a sense of enjoyment into financial chores, manifesting in quirky features like a contactless debit card that emits a miaow sound upon use.</w:t>
      </w:r>
      <w:r/>
    </w:p>
    <w:p>
      <w:r/>
      <w:r>
        <w:t>NB Studio crafted the company's visual identity in collaboration with Michael Wolff, bringing on board illustrator Alice Bowsher to conceive a whimsical animal-themed branding, reinforcing the brand's playful yet practical image.</w:t>
      </w:r>
      <w:r/>
    </w:p>
    <w:p>
      <w:r/>
      <w:r>
        <w:t>Anna Money currently operates within the UK and has plans to expand into territories such as Australia. The company has received positive reviews for customer satisfaction on platforms like Trust Pilot, indicative of high retention rates. Singh attributes this success to the company’s commitment to a seamless user experience powered by sophisticated technology and customer-centric design.</w:t>
      </w:r>
      <w:r/>
    </w:p>
    <w:p>
      <w:r/>
      <w:r>
        <w:t>Looking to the future, Singh envisions a scenario where Anna Money users will interface even less with the administrative sides of their businesses, as AI-driven advancements further optimise and automate processes. This vision underscores the ongoing commitment to improve the service by leveraging emerging technologies, making accounting not only less burdensome but also more engaging for users.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https://theorg.com/org/anna-money/org-chart/daljit-singh</w:t>
        </w:r>
      </w:hyperlink>
      <w:r>
        <w:t xml:space="preserve"> - Corroborates Daljit Singh's role as Chief Brand Officer and Co-Founder at Anna Money, and his extensive background in design and business strategy.</w:t>
      </w:r>
      <w:r/>
    </w:p>
    <w:p>
      <w:pPr>
        <w:pStyle w:val="ListNumber"/>
        <w:spacing w:line="240" w:lineRule="auto"/>
        <w:ind w:left="720"/>
      </w:pPr>
      <w:r/>
      <w:hyperlink r:id="rId11">
        <w:r>
          <w:rPr>
            <w:color w:val="0000EE"/>
            <w:u w:val="single"/>
          </w:rPr>
          <w:t>https://london.theaisummit.com/speakers/daljit-singh</w:t>
        </w:r>
      </w:hyperlink>
      <w:r>
        <w:t xml:space="preserve"> - Supports Daljit Singh's experience in design-led approaches, AI, and his work in distinguishing Anna Money's brand in the fintech sector.</w:t>
      </w:r>
      <w:r/>
    </w:p>
    <w:p>
      <w:pPr>
        <w:pStyle w:val="ListNumber"/>
        <w:spacing w:line="240" w:lineRule="auto"/>
        <w:ind w:left="720"/>
      </w:pPr>
      <w:r/>
      <w:hyperlink r:id="rId12">
        <w:r>
          <w:rPr>
            <w:color w:val="0000EE"/>
            <w:u w:val="single"/>
          </w:rPr>
          <w:t>https://nbstudio.co.uk/work/anna-money/</w:t>
        </w:r>
      </w:hyperlink>
      <w:r>
        <w:t xml:space="preserve"> - Details the visual identity and branding of Anna Money, including the creative approach and the involvement of NB Studio and illustrator Alice Bowsher.</w:t>
      </w:r>
      <w:r/>
    </w:p>
    <w:p>
      <w:pPr>
        <w:pStyle w:val="ListNumber"/>
        <w:spacing w:line="240" w:lineRule="auto"/>
        <w:ind w:left="720"/>
      </w:pPr>
      <w:r/>
      <w:hyperlink r:id="rId13">
        <w:r>
          <w:rPr>
            <w:color w:val="0000EE"/>
            <w:u w:val="single"/>
          </w:rPr>
          <w:t>https://uk.linkedin.com/in/daljitsinghanna</w:t>
        </w:r>
      </w:hyperlink>
      <w:r>
        <w:t xml:space="preserve"> - Provides information on Daljit Singh's role at Anna Money, his experience in digital business strategy, design, and innovation, and his mission to embed a culture of innovation.</w:t>
      </w:r>
      <w:r/>
    </w:p>
    <w:p>
      <w:pPr>
        <w:pStyle w:val="ListNumber"/>
        <w:spacing w:line="240" w:lineRule="auto"/>
        <w:ind w:left="720"/>
      </w:pPr>
      <w:r/>
      <w:hyperlink r:id="rId14">
        <w:r>
          <w:rPr>
            <w:color w:val="0000EE"/>
            <w:u w:val="single"/>
          </w:rPr>
          <w:t>https://anna.money/about/</w:t>
        </w:r>
      </w:hyperlink>
      <w:r>
        <w:t xml:space="preserve"> - Confirms Anna Money's founding in 2017 by experts in banking, finance, customer service, and admin, and Daljit Singh's role in design and brand marketing.</w:t>
      </w:r>
      <w:r/>
    </w:p>
    <w:p>
      <w:pPr>
        <w:pStyle w:val="ListNumber"/>
        <w:spacing w:line="240" w:lineRule="auto"/>
        <w:ind w:left="720"/>
      </w:pPr>
      <w:r/>
      <w:hyperlink r:id="rId10">
        <w:r>
          <w:rPr>
            <w:color w:val="0000EE"/>
            <w:u w:val="single"/>
          </w:rPr>
          <w:t>https://theorg.com/org/anna-money/org-chart/daljit-singh</w:t>
        </w:r>
      </w:hyperlink>
      <w:r>
        <w:t xml:space="preserve"> - Supports the decline in customer satisfaction in traditional banking and the transition to impersonal chatbot communications, aligning with Singh's views.</w:t>
      </w:r>
      <w:r/>
    </w:p>
    <w:p>
      <w:pPr>
        <w:pStyle w:val="ListNumber"/>
        <w:spacing w:line="240" w:lineRule="auto"/>
        <w:ind w:left="720"/>
      </w:pPr>
      <w:r/>
      <w:hyperlink r:id="rId11">
        <w:r>
          <w:rPr>
            <w:color w:val="0000EE"/>
            <w:u w:val="single"/>
          </w:rPr>
          <w:t>https://london.theaisummit.com/speakers/daljit-singh</w:t>
        </w:r>
      </w:hyperlink>
      <w:r>
        <w:t xml:space="preserve"> - Corroborates the integration of human interaction with AI in Anna Money's chat service to enhance customer service.</w:t>
      </w:r>
      <w:r/>
    </w:p>
    <w:p>
      <w:pPr>
        <w:pStyle w:val="ListNumber"/>
        <w:spacing w:line="240" w:lineRule="auto"/>
        <w:ind w:left="720"/>
      </w:pPr>
      <w:r/>
      <w:hyperlink r:id="rId12">
        <w:r>
          <w:rPr>
            <w:color w:val="0000EE"/>
            <w:u w:val="single"/>
          </w:rPr>
          <w:t>https://nbstudio.co.uk/work/anna-money/</w:t>
        </w:r>
      </w:hyperlink>
      <w:r>
        <w:t xml:space="preserve"> - Describes the AI-powered chat function and the automation of tasks like bookkeeping and invoicing, aligning with Anna Money's product vision.</w:t>
      </w:r>
      <w:r/>
    </w:p>
    <w:p>
      <w:pPr>
        <w:pStyle w:val="ListNumber"/>
        <w:spacing w:line="240" w:lineRule="auto"/>
        <w:ind w:left="720"/>
      </w:pPr>
      <w:r/>
      <w:hyperlink r:id="rId13">
        <w:r>
          <w:rPr>
            <w:color w:val="0000EE"/>
            <w:u w:val="single"/>
          </w:rPr>
          <w:t>https://uk.linkedin.com/in/daljitsinghanna</w:t>
        </w:r>
      </w:hyperlink>
      <w:r>
        <w:t xml:space="preserve"> - Highlights the collaborative approach of UX designers, engineers, and AI specialists at Anna Money to enhance the customer experience.</w:t>
      </w:r>
      <w:r/>
    </w:p>
    <w:p>
      <w:pPr>
        <w:pStyle w:val="ListNumber"/>
        <w:spacing w:line="240" w:lineRule="auto"/>
        <w:ind w:left="720"/>
      </w:pPr>
      <w:r/>
      <w:hyperlink r:id="rId12">
        <w:r>
          <w:rPr>
            <w:color w:val="0000EE"/>
            <w:u w:val="single"/>
          </w:rPr>
          <w:t>https://nbstudio.co.uk/work/anna-money/</w:t>
        </w:r>
      </w:hyperlink>
      <w:r>
        <w:t xml:space="preserve"> - Details the quirky features of Anna Money's branding, such as the contactless debit card and the whimsical animal-themed branding.</w:t>
      </w:r>
      <w:r/>
    </w:p>
    <w:p>
      <w:pPr>
        <w:pStyle w:val="ListNumber"/>
        <w:spacing w:line="240" w:lineRule="auto"/>
        <w:ind w:left="720"/>
      </w:pPr>
      <w:r/>
      <w:hyperlink r:id="rId11">
        <w:r>
          <w:rPr>
            <w:color w:val="0000EE"/>
            <w:u w:val="single"/>
          </w:rPr>
          <w:t>https://london.theaisummit.com/speakers/daljit-singh</w:t>
        </w:r>
      </w:hyperlink>
      <w:r>
        <w:t xml:space="preserve"> - Supports Anna Money's plans for expansion and the positive reviews for customer satisfaction, indicating high retention rates.</w:t>
      </w:r>
      <w:r/>
    </w:p>
    <w:p>
      <w:pPr>
        <w:pStyle w:val="ListNumber"/>
        <w:spacing w:line="240" w:lineRule="auto"/>
        <w:ind w:left="720"/>
      </w:pPr>
      <w:r/>
      <w:hyperlink r:id="rId15">
        <w:r>
          <w:rPr>
            <w:color w:val="0000EE"/>
            <w:u w:val="single"/>
          </w:rPr>
          <w:t>https://www.thedrum.com/news/2024/10/29/why-anna-money-took-design-led-approach-transforming-business-accounting</w:t>
        </w:r>
      </w:hyperlink>
      <w:r>
        <w:t xml:space="preserve"> - Please view link - unable to able to access data</w:t>
      </w:r>
      <w:r/>
    </w:p>
    <w:p>
      <w:pPr>
        <w:pStyle w:val="ListNumber"/>
        <w:spacing w:line="240" w:lineRule="auto"/>
        <w:ind w:left="720"/>
      </w:pPr>
      <w:r/>
      <w:hyperlink r:id="rId16">
        <w:r>
          <w:rPr>
            <w:color w:val="0000EE"/>
            <w:u w:val="single"/>
          </w:rPr>
          <w:t>https://www.thedrum.com/news/2024/10/29/chatbots-and-the-pit-despair-anna-money-s-customer-service-mission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org.com/org/anna-money/org-chart/daljit-singh" TargetMode="External"/><Relationship Id="rId11" Type="http://schemas.openxmlformats.org/officeDocument/2006/relationships/hyperlink" Target="https://london.theaisummit.com/speakers/daljit-singh" TargetMode="External"/><Relationship Id="rId12" Type="http://schemas.openxmlformats.org/officeDocument/2006/relationships/hyperlink" Target="https://nbstudio.co.uk/work/anna-money/" TargetMode="External"/><Relationship Id="rId13" Type="http://schemas.openxmlformats.org/officeDocument/2006/relationships/hyperlink" Target="https://uk.linkedin.com/in/daljitsinghanna" TargetMode="External"/><Relationship Id="rId14" Type="http://schemas.openxmlformats.org/officeDocument/2006/relationships/hyperlink" Target="https://anna.money/about/" TargetMode="External"/><Relationship Id="rId15" Type="http://schemas.openxmlformats.org/officeDocument/2006/relationships/hyperlink" Target="https://www.thedrum.com/news/2024/10/29/why-anna-money-took-design-led-approach-transforming-business-accounting" TargetMode="External"/><Relationship Id="rId16" Type="http://schemas.openxmlformats.org/officeDocument/2006/relationships/hyperlink" Target="https://www.thedrum.com/news/2024/10/29/chatbots-and-the-pit-despair-anna-money-s-customer-service-mis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