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Gatorade introduces AI-powered water bottle customisation for athletes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Gatorade, the renowned sports drink brand, has embarked on a new venture to offer its consumers a chance to personalise their iconic water bottles through AI technology. In what marks a significant step towards digital personalisation, this initiative is part of Gatorade's free membership platform called Gatorade iD.</w:t>
      </w:r>
      <w:r/>
    </w:p>
    <w:p>
      <w:r/>
      <w:r>
        <w:t>The initiative, introduced to accommodate the growing demand from athletes for uniquely personalized experiences, invites customers to design their own Gatorade water bottles using cutting-edge AI technology. Through this endeavour, Gatorade aims to allow athletes to express their individual styles, passions, and personalities via the water bottle designs.</w:t>
      </w:r>
      <w:r/>
    </w:p>
    <w:p>
      <w:r/>
      <w:r>
        <w:t>Xavi Cortadellas, Gatorade’s Senior Director of Marketing for Athletic Equipment, emphasized the brand's commitment to innovation: “We noticed that athletes today are increasingly seeking ways to personalise their experiences, and they’ve been early adopters of athletic equipment personalisation." He continued, "Through these AI innovations, we’re so excited to help athletes showcase their unique styles, passions, and personalities.”</w:t>
      </w:r>
      <w:r/>
    </w:p>
    <w:p>
      <w:r/>
      <w:r>
        <w:t>The customisation process is facilitated through Gatorade's partnership with Adobe Firefly, allowing users to generate their own bottle designs. Additionally, Gatorade collaborated with Work &amp; Co, a digital product agency and part of Accenture Song, to ensure a seamless and user-friendly experience on their website.</w:t>
      </w:r>
      <w:r/>
    </w:p>
    <w:p>
      <w:r/>
      <w:r>
        <w:t>The strategic move is part of Gatorade's broader ambition to leverage AI technology to better serve athletes. Cortadellas expressed the brand's dedication to staying at the forefront of athletic personalisation, stating, “Our ambition is to serve athletes better than anyone else, so we’re incredibly proud to be one of the first brands to put the power of an AI-fueled experience in the hands of athletes. This technology allows us to meet athlete needs with fully customizable solutions no matter their journey.”</w:t>
      </w:r>
      <w:r/>
    </w:p>
    <w:p>
      <w:r/>
      <w:r>
        <w:t>While the current focus is on water bottle customization, Gatorade hints at the possibility of exploring further AI-driven personalisation options in the future. Although Cortadellas did not disclose specific plans, he acknowledged that this venture is merely the beginning of Gatorade's journey into AI enhancement for athlete personalisation, leaving open the prospect of future innovations that could include AI-developed flavours or other product features.</w:t>
      </w:r>
      <w:r/>
    </w:p>
    <w:p>
      <w:r/>
      <w:r>
        <w:t>This new initiative is accessible through Gatorade's website, www.gatorade.com, where users can engage with the AI-driven design tools available on the Gatorade iD platform. This development marks a significant evolution in how Gatorade interacts with its customer base, focusing on personalization and technological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https://www.stack3d.com/2024/10/gatorade-generative-ai-system.html</w:t>
        </w:r>
      </w:hyperlink>
      <w:r>
        <w:t xml:space="preserve"> - Gatorade introduced an AI-powered design tool on their Gatorade iD platform for personalized bottle designs.</w:t>
      </w:r>
      <w:r/>
    </w:p>
    <w:p>
      <w:pPr>
        <w:pStyle w:val="ListNumber"/>
        <w:spacing w:line="240" w:lineRule="auto"/>
        <w:ind w:left="720"/>
      </w:pPr>
      <w:r/>
      <w:hyperlink r:id="rId11">
        <w:r>
          <w:rPr>
            <w:color w:val="0000EE"/>
            <w:u w:val="single"/>
          </w:rPr>
          <w:t>https://consumergoods.com/gatorade-takes-personalization-next-level-gen-ai-add</w:t>
        </w:r>
      </w:hyperlink>
      <w:r>
        <w:t xml:space="preserve"> - Gatorade's initiative to offer personalized bottle designs using generative AI through the Gatorade iD platform.</w:t>
      </w:r>
      <w:r/>
    </w:p>
    <w:p>
      <w:pPr>
        <w:pStyle w:val="ListNumber"/>
        <w:spacing w:line="240" w:lineRule="auto"/>
        <w:ind w:left="720"/>
      </w:pPr>
      <w:r/>
      <w:hyperlink r:id="rId12">
        <w:r>
          <w:rPr>
            <w:color w:val="0000EE"/>
            <w:u w:val="single"/>
          </w:rPr>
          <w:t>https://work.co/news/gatorade-launches-generative-ai-powered-bottle-design-experience/</w:t>
        </w:r>
      </w:hyperlink>
      <w:r>
        <w:t xml:space="preserve"> - Gatorade's collaboration with Adobe Firefly and Work &amp; Co to integrate AI-powered design capabilities into their website.</w:t>
      </w:r>
      <w:r/>
    </w:p>
    <w:p>
      <w:pPr>
        <w:pStyle w:val="ListNumber"/>
        <w:spacing w:line="240" w:lineRule="auto"/>
        <w:ind w:left="720"/>
      </w:pPr>
      <w:r/>
      <w:hyperlink r:id="rId13">
        <w:r>
          <w:rPr>
            <w:color w:val="0000EE"/>
            <w:u w:val="single"/>
          </w:rPr>
          <w:t>https://www.gatorade.com/bottles/ai/squeeze</w:t>
        </w:r>
      </w:hyperlink>
      <w:r>
        <w:t xml:space="preserve"> - The availability of the AI-driven design tools on Gatorade's official website through the Gatorade iD platform.</w:t>
      </w:r>
      <w:r/>
    </w:p>
    <w:p>
      <w:pPr>
        <w:pStyle w:val="ListNumber"/>
        <w:spacing w:line="240" w:lineRule="auto"/>
        <w:ind w:left="720"/>
      </w:pPr>
      <w:r/>
      <w:hyperlink r:id="rId14">
        <w:r>
          <w:rPr>
            <w:color w:val="0000EE"/>
            <w:u w:val="single"/>
          </w:rPr>
          <w:t>https://www.pepsico.com/our-stories/press-release/gatorade-launches-generative-ai-squeeze-bottle-personalization-to-fuel-athlete-s10142024</w:t>
        </w:r>
      </w:hyperlink>
      <w:r>
        <w:t xml:space="preserve"> - Gatorade's launch of generative AI-powered design experience in partnership with Adobe Firefly and Work &amp; Co.</w:t>
      </w:r>
      <w:r/>
    </w:p>
    <w:p>
      <w:pPr>
        <w:pStyle w:val="ListNumber"/>
        <w:spacing w:line="240" w:lineRule="auto"/>
        <w:ind w:left="720"/>
      </w:pPr>
      <w:r/>
      <w:hyperlink r:id="rId11">
        <w:r>
          <w:rPr>
            <w:color w:val="0000EE"/>
            <w:u w:val="single"/>
          </w:rPr>
          <w:t>https://consumergoods.com/gatorade-takes-personalization-next-level-gen-ai-add</w:t>
        </w:r>
      </w:hyperlink>
      <w:r>
        <w:t xml:space="preserve"> - Xavi Cortadellas' statement on athletes seeking personalized experiences and Gatorade's commitment to innovation.</w:t>
      </w:r>
      <w:r/>
    </w:p>
    <w:p>
      <w:pPr>
        <w:pStyle w:val="ListNumber"/>
        <w:spacing w:line="240" w:lineRule="auto"/>
        <w:ind w:left="720"/>
      </w:pPr>
      <w:r/>
      <w:hyperlink r:id="rId12">
        <w:r>
          <w:rPr>
            <w:color w:val="0000EE"/>
            <w:u w:val="single"/>
          </w:rPr>
          <w:t>https://work.co/news/gatorade-launches-generative-ai-powered-bottle-design-experience/</w:t>
        </w:r>
      </w:hyperlink>
      <w:r>
        <w:t xml:space="preserve"> - The customization process facilitated by Gatorade's partnership with Adobe Firefly and collaboration with Work &amp; Co.</w:t>
      </w:r>
      <w:r/>
    </w:p>
    <w:p>
      <w:pPr>
        <w:pStyle w:val="ListNumber"/>
        <w:spacing w:line="240" w:lineRule="auto"/>
        <w:ind w:left="720"/>
      </w:pPr>
      <w:r/>
      <w:hyperlink r:id="rId14">
        <w:r>
          <w:rPr>
            <w:color w:val="0000EE"/>
            <w:u w:val="single"/>
          </w:rPr>
          <w:t>https://www.pepsico.com/our-stories/press-release/gatorade-launches-generative-ai-squeeze-bottle-personalization-to-fuel-athlete-s10142024</w:t>
        </w:r>
      </w:hyperlink>
      <w:r>
        <w:t xml:space="preserve"> - Gatorade's ambition to leverage AI technology to better serve athletes and stay at the forefront of athletic personalization.</w:t>
      </w:r>
      <w:r/>
    </w:p>
    <w:p>
      <w:pPr>
        <w:pStyle w:val="ListNumber"/>
        <w:spacing w:line="240" w:lineRule="auto"/>
        <w:ind w:left="720"/>
      </w:pPr>
      <w:r/>
      <w:hyperlink r:id="rId11">
        <w:r>
          <w:rPr>
            <w:color w:val="0000EE"/>
            <w:u w:val="single"/>
          </w:rPr>
          <w:t>https://consumergoods.com/gatorade-takes-personalization-next-level-gen-ai-add</w:t>
        </w:r>
      </w:hyperlink>
      <w:r>
        <w:t xml:space="preserve"> - The possibility of exploring further AI-driven personalization options in the future beyond water bottle customization.</w:t>
      </w:r>
      <w:r/>
    </w:p>
    <w:p>
      <w:pPr>
        <w:pStyle w:val="ListNumber"/>
        <w:spacing w:line="240" w:lineRule="auto"/>
        <w:ind w:left="720"/>
      </w:pPr>
      <w:r/>
      <w:hyperlink r:id="rId12">
        <w:r>
          <w:rPr>
            <w:color w:val="0000EE"/>
            <w:u w:val="single"/>
          </w:rPr>
          <w:t>https://work.co/news/gatorade-launches-generative-ai-powered-bottle-design-experience/</w:t>
        </w:r>
      </w:hyperlink>
      <w:r>
        <w:t xml:space="preserve"> - The accessibility of the AI-driven design tools through Gatorade's website and the Gatorade iD platform.</w:t>
      </w:r>
      <w:r/>
    </w:p>
    <w:p>
      <w:pPr>
        <w:pStyle w:val="ListNumber"/>
        <w:spacing w:line="240" w:lineRule="auto"/>
        <w:ind w:left="720"/>
      </w:pPr>
      <w:r/>
      <w:hyperlink r:id="rId15">
        <w:r>
          <w:rPr>
            <w:color w:val="0000EE"/>
            <w:u w:val="single"/>
          </w:rPr>
          <w:t>https://www.printmag.com/ai/gatorade-ai-water-bottle/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ck3d.com/2024/10/gatorade-generative-ai-system.html" TargetMode="External"/><Relationship Id="rId11" Type="http://schemas.openxmlformats.org/officeDocument/2006/relationships/hyperlink" Target="https://consumergoods.com/gatorade-takes-personalization-next-level-gen-ai-add" TargetMode="External"/><Relationship Id="rId12" Type="http://schemas.openxmlformats.org/officeDocument/2006/relationships/hyperlink" Target="https://work.co/news/gatorade-launches-generative-ai-powered-bottle-design-experience/" TargetMode="External"/><Relationship Id="rId13" Type="http://schemas.openxmlformats.org/officeDocument/2006/relationships/hyperlink" Target="https://www.gatorade.com/bottles/ai/squeeze" TargetMode="External"/><Relationship Id="rId14" Type="http://schemas.openxmlformats.org/officeDocument/2006/relationships/hyperlink" Target="https://www.pepsico.com/our-stories/press-release/gatorade-launches-generative-ai-squeeze-bottle-personalization-to-fuel-athlete-s10142024" TargetMode="External"/><Relationship Id="rId15" Type="http://schemas.openxmlformats.org/officeDocument/2006/relationships/hyperlink" Target="https://www.printmag.com/ai/gatorade-ai-water-bott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