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Mount Sinai School of Medicine receives $5 million donation for AI in ophthalmology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renowned Icahn School of Medicine at Mount Sinai Health System in New York City has received a substantial philanthropic boost with a $5 million donation from the John and Daria Barry Foundation. This generous financial injection is dedicated to advancing artificial intelligence (AI) research in ophthalmology and is aimed at improving both the care and treatment within this specialised field of medicine.</w:t>
      </w:r>
      <w:r/>
    </w:p>
    <w:p>
      <w:r/>
      <w:r>
        <w:t>The investment will enhance the school’s Center for Ophthalmic Artificial Intelligence and Human Health, which in acknowledgment of the benefactors, will be named in honour of the Barry family. The funding will facilitate the expansion of clinical programs that focus on providing equitable, primary care-based vision services. Efforts will also be made towards pioneering research that targets early diagnosis of various eye diseases and developing innovative risk assessments for health conditions related to eye disorders.</w:t>
      </w:r>
      <w:r/>
    </w:p>
    <w:p>
      <w:r/>
      <w:r>
        <w:t>The comprehensive use of AI in these areas holds promise for unlocking new diagnostic and therapeutic avenues, particularly in combating eye diseases that currently stand as major public health challenges globally. One of the key elements underlined by the Barry Foundation's donation is the need to ensure that these technological advancements are accessible to all sectors of society, emphasising a drive towards equity in medical care.</w:t>
      </w:r>
      <w:r/>
    </w:p>
    <w:p>
      <w:r/>
      <w:r>
        <w:t>A portion of the fund will also be allocated to significant leadership and scientific recruitment for the centre. The endowed grant is set to support the appointment of a new director to spearhead the AI initiatives and the recruitment of an early- or mid-career AI scientist who will contribute to the centre’s mission through research and development.</w:t>
      </w:r>
      <w:r/>
    </w:p>
    <w:p>
      <w:r/>
      <w:r>
        <w:t>Daria Barry, co-chair of the foundation, expressed a personal connection to the cause, highlighting the widespread impact of glaucoma as a disease that has affected millions worldwide, including her own family. She pointed out the critical need for increased funding in glaucoma research, a condition that despite its pervasive impact remains underfunded. Her remarks underscore the foundation's commitment to empowering the centre’s goals of realising earlier diagnoses and more effective treatments, supported by cutting-edge technology.</w:t>
      </w:r>
      <w:r/>
    </w:p>
    <w:p>
      <w:r/>
      <w:r>
        <w:t>The donation represents a strategic step within Mount Sinai's broader mission to integrate innovative technologies into healthcare practices, aiming to improve outcomes not only for patients suffering from eye-related conditions but also for those affected by systemic health issues linked to eye health.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https://www.mountsinai.org/about/newsroom/2024/mount-sinai-receives-5-million-gift-for-the-center-for-ophthalmic-artificial-intelligence-and-human-health</w:t>
        </w:r>
      </w:hyperlink>
      <w:r>
        <w:t xml:space="preserve"> - Corroborates the $5 million donation from the John and Daria Barry Foundation and the naming of the Center for Ophthalmic Artificial Intelligence and Human Health in their honor.</w:t>
      </w:r>
      <w:r/>
    </w:p>
    <w:p>
      <w:pPr>
        <w:pStyle w:val="ListNumber"/>
        <w:spacing w:line="240" w:lineRule="auto"/>
        <w:ind w:left="720"/>
      </w:pPr>
      <w:r/>
      <w:hyperlink r:id="rId11">
        <w:r>
          <w:rPr>
            <w:color w:val="0000EE"/>
            <w:u w:val="single"/>
          </w:rPr>
          <w:t>https://www.ophthalmologytimes.com/view/mount-sinai-gifted-5-million-for-the-center-for-ophthalmic-artificial-intelligence-and-human-health</w:t>
        </w:r>
      </w:hyperlink>
      <w:r>
        <w:t xml:space="preserve"> - Supports the expansion of clinical programs and research in AI-driven ophthalmic care and the focus on early diagnosis of eye diseases.</w:t>
      </w:r>
      <w:r/>
    </w:p>
    <w:p>
      <w:pPr>
        <w:pStyle w:val="ListNumber"/>
        <w:spacing w:line="240" w:lineRule="auto"/>
        <w:ind w:left="720"/>
      </w:pPr>
      <w:r/>
      <w:hyperlink r:id="rId10">
        <w:r>
          <w:rPr>
            <w:color w:val="0000EE"/>
            <w:u w:val="single"/>
          </w:rPr>
          <w:t>https://www.mountsinai.org/about/newsroom/2024/mount-sinai-receives-5-million-gift-for-the-center-for-ophthalmic-artificial-intelligence-and-human-health</w:t>
        </w:r>
      </w:hyperlink>
      <w:r>
        <w:t xml:space="preserve"> - Details the use of funds for recruiting a new Center director, a junior/mid-level AI scientist, and establishing a clinical ophthalmology fellowship program.</w:t>
      </w:r>
      <w:r/>
    </w:p>
    <w:p>
      <w:pPr>
        <w:pStyle w:val="ListNumber"/>
        <w:spacing w:line="240" w:lineRule="auto"/>
        <w:ind w:left="720"/>
      </w:pPr>
      <w:r/>
      <w:hyperlink r:id="rId11">
        <w:r>
          <w:rPr>
            <w:color w:val="0000EE"/>
            <w:u w:val="single"/>
          </w:rPr>
          <w:t>https://www.ophthalmologytimes.com/view/mount-sinai-gifted-5-million-for-the-center-for-ophthalmic-artificial-intelligence-and-human-health</w:t>
        </w:r>
      </w:hyperlink>
      <w:r>
        <w:t xml:space="preserve"> - Explains the enhancement of the translation of research findings into clinical care and the educational curriculum for trainees.</w:t>
      </w:r>
      <w:r/>
    </w:p>
    <w:p>
      <w:pPr>
        <w:pStyle w:val="ListNumber"/>
        <w:spacing w:line="240" w:lineRule="auto"/>
        <w:ind w:left="720"/>
      </w:pPr>
      <w:r/>
      <w:hyperlink r:id="rId10">
        <w:r>
          <w:rPr>
            <w:color w:val="0000EE"/>
            <w:u w:val="single"/>
          </w:rPr>
          <w:t>https://www.mountsinai.org/about/newsroom/2024/mount-sinai-receives-5-million-gift-for-the-center-for-ophthalmic-artificial-intelligence-and-human-health</w:t>
        </w:r>
      </w:hyperlink>
      <w:r>
        <w:t xml:space="preserve"> - Highlights the integration of AI into trainee and physician education, research, and clinical settings for diagnosing eye diseases and conditions.</w:t>
      </w:r>
      <w:r/>
    </w:p>
    <w:p>
      <w:pPr>
        <w:pStyle w:val="ListNumber"/>
        <w:spacing w:line="240" w:lineRule="auto"/>
        <w:ind w:left="720"/>
      </w:pPr>
      <w:r/>
      <w:hyperlink r:id="rId10">
        <w:r>
          <w:rPr>
            <w:color w:val="0000EE"/>
            <w:u w:val="single"/>
          </w:rPr>
          <w:t>https://www.mountsinai.org/about/newsroom/2024/mount-sinai-receives-5-million-gift-for-the-center-for-ophthalmic-artificial-intelligence-and-human-health</w:t>
        </w:r>
      </w:hyperlink>
      <w:r>
        <w:t xml:space="preserve"> - Mentions Daria Barry's personal connection to glaucoma and the foundation's commitment to earlier diagnoses and more effective treatments.</w:t>
      </w:r>
      <w:r/>
    </w:p>
    <w:p>
      <w:pPr>
        <w:pStyle w:val="ListNumber"/>
        <w:spacing w:line="240" w:lineRule="auto"/>
        <w:ind w:left="720"/>
      </w:pPr>
      <w:r/>
      <w:hyperlink r:id="rId11">
        <w:r>
          <w:rPr>
            <w:color w:val="0000EE"/>
            <w:u w:val="single"/>
          </w:rPr>
          <w:t>https://www.ophthalmologytimes.com/view/mount-sinai-gifted-5-million-for-the-center-for-ophthalmic-artificial-intelligence-and-human-health</w:t>
        </w:r>
      </w:hyperlink>
      <w:r>
        <w:t xml:space="preserve"> - Corroborates the focus on ensuring technological advancements are accessible to all sectors of society, emphasizing equity in medical care.</w:t>
      </w:r>
      <w:r/>
    </w:p>
    <w:p>
      <w:pPr>
        <w:pStyle w:val="ListNumber"/>
        <w:spacing w:line="240" w:lineRule="auto"/>
        <w:ind w:left="720"/>
      </w:pPr>
      <w:r/>
      <w:hyperlink r:id="rId10">
        <w:r>
          <w:rPr>
            <w:color w:val="0000EE"/>
            <w:u w:val="single"/>
          </w:rPr>
          <w:t>https://www.mountsinai.org/about/newsroom/2024/mount-sinai-receives-5-million-gift-for-the-center-for-ophthalmic-artificial-intelligence-and-human-health</w:t>
        </w:r>
      </w:hyperlink>
      <w:r>
        <w:t xml:space="preserve"> - Details the research and implementation of validated AI models across Mount Sinai’s tele-retina program, ophthalmology tele-consult program, and eye stroke service.</w:t>
      </w:r>
      <w:r/>
    </w:p>
    <w:p>
      <w:pPr>
        <w:pStyle w:val="ListNumber"/>
        <w:spacing w:line="240" w:lineRule="auto"/>
        <w:ind w:left="720"/>
      </w:pPr>
      <w:r/>
      <w:hyperlink r:id="rId12">
        <w:r>
          <w:rPr>
            <w:color w:val="0000EE"/>
            <w:u w:val="single"/>
          </w:rPr>
          <w:t>https://www.mountsinai.org/about/newsroom/2023/mount-sinai-launches-center-for-ophthalmic-artificial-intelligence-and-human-health</w:t>
        </w:r>
      </w:hyperlink>
      <w:r>
        <w:t xml:space="preserve"> - Provides background on the launch of the Center for Ophthalmic Artificial Intelligence and Human Health and its goals.</w:t>
      </w:r>
      <w:r/>
    </w:p>
    <w:p>
      <w:pPr>
        <w:pStyle w:val="ListNumber"/>
        <w:spacing w:line="240" w:lineRule="auto"/>
        <w:ind w:left="720"/>
      </w:pPr>
      <w:r/>
      <w:hyperlink r:id="rId12">
        <w:r>
          <w:rPr>
            <w:color w:val="0000EE"/>
            <w:u w:val="single"/>
          </w:rPr>
          <w:t>https://www.mountsinai.org/about/newsroom/2023/mount-sinai-launches-center-for-ophthalmic-artificial-intelligence-and-human-health</w:t>
        </w:r>
      </w:hyperlink>
      <w:r>
        <w:t xml:space="preserve"> - Explains Mount Sinai's broader mission to integrate innovative technologies into healthcare practices to improve patient outcomes.</w:t>
      </w:r>
      <w:r/>
    </w:p>
    <w:p>
      <w:pPr>
        <w:pStyle w:val="ListNumber"/>
        <w:spacing w:line="240" w:lineRule="auto"/>
        <w:ind w:left="720"/>
      </w:pPr>
      <w:r/>
      <w:hyperlink r:id="rId10">
        <w:r>
          <w:rPr>
            <w:color w:val="0000EE"/>
            <w:u w:val="single"/>
          </w:rPr>
          <w:t>https://www.mountsinai.org/about/newsroom/2024/mount-sinai-receives-5-million-gift-for-the-center-for-ophthalmic-artificial-intelligence-and-human-health</w:t>
        </w:r>
      </w:hyperlink>
      <w:r>
        <w:t xml:space="preserve"> - Highlights the partnership with the Windreich Department of Artificial Intelligence and Human Health at Icahn Mount Sinai to advance clinical innovation.</w:t>
      </w:r>
      <w:r/>
    </w:p>
    <w:p>
      <w:pPr>
        <w:pStyle w:val="ListNumber"/>
        <w:spacing w:line="240" w:lineRule="auto"/>
        <w:ind w:left="720"/>
      </w:pPr>
      <w:r/>
      <w:hyperlink r:id="rId13">
        <w:r>
          <w:rPr>
            <w:color w:val="0000EE"/>
            <w:u w:val="single"/>
          </w:rPr>
          <w:t>https://philanthropynewsdigest.org/news/mount-sinai-receives-5-million-to-leverage-ai-in-ophthalmic-health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untsinai.org/about/newsroom/2024/mount-sinai-receives-5-million-gift-for-the-center-for-ophthalmic-artificial-intelligence-and-human-health" TargetMode="External"/><Relationship Id="rId11" Type="http://schemas.openxmlformats.org/officeDocument/2006/relationships/hyperlink" Target="https://www.ophthalmologytimes.com/view/mount-sinai-gifted-5-million-for-the-center-for-ophthalmic-artificial-intelligence-and-human-health" TargetMode="External"/><Relationship Id="rId12" Type="http://schemas.openxmlformats.org/officeDocument/2006/relationships/hyperlink" Target="https://www.mountsinai.org/about/newsroom/2023/mount-sinai-launches-center-for-ophthalmic-artificial-intelligence-and-human-health" TargetMode="External"/><Relationship Id="rId13" Type="http://schemas.openxmlformats.org/officeDocument/2006/relationships/hyperlink" Target="https://philanthropynewsdigest.org/news/mount-sinai-receives-5-million-to-leverage-ai-in-ophthalmic-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