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unveils new AI tools to transform robotics industry at ROSCon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 Unveils New AI Tools to Transform Robotics Industry at ROSCon 2024</w:t>
      </w:r>
      <w:r/>
    </w:p>
    <w:p>
      <w:r/>
      <w:r>
        <w:t>Odense, Denmark - Nvidia has announced a suite of cutting-edge updates aimed at revolutionising the robotics sector, showcased at the annual ROSCon 2024 conference. This event, taking place in Odense, a city renowned for its rich history and status as a centre for automation, saw Nvidia reveal a range of new tools designed to accelerate the development of AI-enhanced robotic arms and autonomous mobile robots.</w:t>
      </w:r>
      <w:r/>
    </w:p>
    <w:p>
      <w:r/>
      <w:r>
        <w:t>The core of Nvidia's announcement focused on the introduction of generative AI tools, which offer significant advancements in simulation and perception workflows for Robot Operating System (ROS) developers. These new features are specifically tailored for deployment on the Nvidia Jetson platform, a crucial component for edge AI and robotics.</w:t>
      </w:r>
      <w:r/>
    </w:p>
    <w:p>
      <w:r/>
      <w:r>
        <w:rPr>
          <w:b/>
        </w:rPr>
        <w:t>Enhancements for the ROS Community</w:t>
      </w:r>
      <w:r/>
    </w:p>
    <w:p>
      <w:r/>
      <w:r>
        <w:t>A significant development includes the integration of generative AI into the ROS community, notably through the release of ReMEmbR. This system, built on ROS 2, utilises advanced AI capabilities such as large language models (LLMs), vision language models (VLMs), and retrieval-augmented generation. These enhancements aim to empower robots with improved contextual awareness, enabling them to communicate more naturally with humans and make autonomous decisions.</w:t>
      </w:r>
      <w:r/>
    </w:p>
    <w:p>
      <w:r/>
      <w:r>
        <w:t>A standout feature within these updates is the WhisperTRT ROS 2 node, utilising Nvidia TensorRT to optimise OpenAI's Whisper model. This enhancement ensures low-latency inference on Nvidia Jetson, enhancing human-robot interaction through rapid speech recognition.</w:t>
      </w:r>
      <w:r/>
    </w:p>
    <w:p>
      <w:r/>
      <w:r>
        <w:t>Further AI-powered innovations were demonstrated by the NASA Jet Propulsion Laboratory, which independently showcased ROSA, an advanced agent for ROS, in operation on both its Nebula-SPOT robot and Nvidia's Nova Carter robot within the Nvidia Isaac Sim environment.</w:t>
      </w:r>
      <w:r/>
    </w:p>
    <w:p>
      <w:r/>
      <w:r>
        <w:t>Additionally, Canonical, a key partner at ROSCon, demonstrated NanoOWL, a zero-shot object detection model. Running on the Nvidia Jetson Orin Nano system-on-module, this model allows robots to detect a vast array of objects in real time, bypassing the need for pre-defined categories.</w:t>
      </w:r>
      <w:r/>
    </w:p>
    <w:p>
      <w:r/>
      <w:r>
        <w:rPr>
          <w:b/>
        </w:rPr>
        <w:t>Simulation and Isaac ROS Upgrades</w:t>
      </w:r>
      <w:r/>
    </w:p>
    <w:p>
      <w:r/>
      <w:r>
        <w:t>A robust simulation framework is crucial for the safe and effective deployment of AI-enabled robots, and Nvidia Isaac Sim serves this need by providing a comprehensive virtual testing environment. A new Beginner's Guide to ROS 2 Workflows with Isaac Sim was introduced, providing clear guidance on end-to-end robot simulation and testing workflows.</w:t>
      </w:r>
      <w:r/>
    </w:p>
    <w:p>
      <w:r/>
      <w:r>
        <w:t>Nvidia also announced the upcoming release of Isaac ROS 3.2. Built on the open-source ROS 2 framework, Isaac ROS 3.2 includes enhanced capabilities for robot perception, manipulation, and environment mapping. New reference workflows incorporate technologies like FoundationPose and cuMotion, furthering the development of pick-and-place operations and object-following pipelines.</w:t>
      </w:r>
      <w:r/>
    </w:p>
    <w:p>
      <w:r/>
      <w:r>
        <w:rPr>
          <w:b/>
        </w:rPr>
        <w:t>Industry Adoption and Future Prospects</w:t>
      </w:r>
      <w:r/>
    </w:p>
    <w:p>
      <w:r/>
      <w:r>
        <w:t>Robotics companies are already integrating Nvidia Isaac's accelerated libraries and AI models into their platforms. This integration signifies a broader industry trend towards adopting advanced AI solutions to enhance robotic capabilities.</w:t>
      </w:r>
      <w:r/>
    </w:p>
    <w:p>
      <w:r/>
      <w:r>
        <w:t>As Nvidia and its ecosystem partners continue to push the boundaries of what's possible with robotics technology, these latest advancements underscore the company's commitment to driving innovation across the sector. Through collaborations and breakthroughs unveiled at events like ROSCon, the future of intelligent robotics appears increasingly sophisticated and capable.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https://blogs.nvidia.com/blog/roscon-2024/</w:t>
        </w:r>
      </w:hyperlink>
      <w:r>
        <w:t xml:space="preserve"> - Corroborates the announcement of new AI tools and the ROSCon 2024 events in Odense, Denmark, and other locations.</w:t>
      </w:r>
      <w:r/>
    </w:p>
    <w:p>
      <w:pPr>
        <w:pStyle w:val="ListNumber"/>
        <w:spacing w:line="240" w:lineRule="auto"/>
        <w:ind w:left="720"/>
      </w:pPr>
      <w:r/>
      <w:hyperlink r:id="rId11">
        <w:r>
          <w:rPr>
            <w:color w:val="0000EE"/>
            <w:u w:val="single"/>
          </w:rPr>
          <w:t>https://roscon.ros.org/2024/</w:t>
        </w:r>
      </w:hyperlink>
      <w:r>
        <w:t xml:space="preserve"> - Provides details about the ROSCon 2024 event in Odense, Denmark, and the various sessions and workshops.</w:t>
      </w:r>
      <w:r/>
    </w:p>
    <w:p>
      <w:pPr>
        <w:pStyle w:val="ListNumber"/>
        <w:spacing w:line="240" w:lineRule="auto"/>
        <w:ind w:left="720"/>
      </w:pPr>
      <w:r/>
      <w:hyperlink r:id="rId12">
        <w:r>
          <w:rPr>
            <w:color w:val="0000EE"/>
            <w:u w:val="single"/>
          </w:rPr>
          <w:t>https://www.timesofai.com/news/nvidia-robotics-new-ai-tools-roscon-2024/</w:t>
        </w:r>
      </w:hyperlink>
      <w:r>
        <w:t xml:space="preserve"> - Supports the introduction of new generative AI tools by Nvidia at ROSCon 2024.</w:t>
      </w:r>
      <w:r/>
    </w:p>
    <w:p>
      <w:pPr>
        <w:pStyle w:val="ListNumber"/>
        <w:spacing w:line="240" w:lineRule="auto"/>
        <w:ind w:left="720"/>
      </w:pPr>
      <w:r/>
      <w:hyperlink r:id="rId13">
        <w:r>
          <w:rPr>
            <w:color w:val="0000EE"/>
            <w:u w:val="single"/>
          </w:rPr>
          <w:t>https://www.nvidia.com/en-us/events/roscon/</w:t>
        </w:r>
      </w:hyperlink>
      <w:r>
        <w:t xml:space="preserve"> - Details Nvidia's updates and new tools announced at ROSCon 2024, including simulation and perception workflows.</w:t>
      </w:r>
      <w:r/>
    </w:p>
    <w:p>
      <w:pPr>
        <w:pStyle w:val="ListNumber"/>
        <w:spacing w:line="240" w:lineRule="auto"/>
        <w:ind w:left="720"/>
      </w:pPr>
      <w:r/>
      <w:hyperlink r:id="rId14">
        <w:r>
          <w:rPr>
            <w:color w:val="0000EE"/>
            <w:u w:val="single"/>
          </w:rPr>
          <w:t>https://www.linkedin.com/posts/zieglerr_what-an-update-for-robotics-from-nvidia-robotics-activity-7255158991738064896-zqRL</w:t>
        </w:r>
      </w:hyperlink>
      <w:r>
        <w:t xml:space="preserve"> - Mentions Nvidia's cutting-edge tools and workflows introduced at ROSCon 2024 in Odense.</w:t>
      </w:r>
      <w:r/>
    </w:p>
    <w:p>
      <w:pPr>
        <w:pStyle w:val="ListNumber"/>
        <w:spacing w:line="240" w:lineRule="auto"/>
        <w:ind w:left="720"/>
      </w:pPr>
      <w:r/>
      <w:hyperlink r:id="rId10">
        <w:r>
          <w:rPr>
            <w:color w:val="0000EE"/>
            <w:u w:val="single"/>
          </w:rPr>
          <w:t>https://blogs.nvidia.com/blog/roscon-2024/</w:t>
        </w:r>
      </w:hyperlink>
      <w:r>
        <w:t xml:space="preserve"> - Explains the integration of generative AI into the ROS community and the role of Nvidia as an open-source contributor.</w:t>
      </w:r>
      <w:r/>
    </w:p>
    <w:p>
      <w:pPr>
        <w:pStyle w:val="ListNumber"/>
        <w:spacing w:line="240" w:lineRule="auto"/>
        <w:ind w:left="720"/>
      </w:pPr>
      <w:r/>
      <w:hyperlink r:id="rId11">
        <w:r>
          <w:rPr>
            <w:color w:val="0000EE"/>
            <w:u w:val="single"/>
          </w:rPr>
          <w:t>https://roscon.ros.org/2024/</w:t>
        </w:r>
      </w:hyperlink>
      <w:r>
        <w:t xml:space="preserve"> - Highlights various AI-powered innovations and workshops at ROSCon 2024, including those by key partners like Canonical.</w:t>
      </w:r>
      <w:r/>
    </w:p>
    <w:p>
      <w:pPr>
        <w:pStyle w:val="ListNumber"/>
        <w:spacing w:line="240" w:lineRule="auto"/>
        <w:ind w:left="720"/>
      </w:pPr>
      <w:r/>
      <w:hyperlink r:id="rId13">
        <w:r>
          <w:rPr>
            <w:color w:val="0000EE"/>
            <w:u w:val="single"/>
          </w:rPr>
          <w:t>https://www.nvidia.com/en-us/events/roscon/</w:t>
        </w:r>
      </w:hyperlink>
      <w:r>
        <w:t xml:space="preserve"> - Details the new Beginner's Guide to ROS 2 Workflows with Isaac Sim and the upcoming release of Isaac ROS 3.2.</w:t>
      </w:r>
      <w:r/>
    </w:p>
    <w:p>
      <w:pPr>
        <w:pStyle w:val="ListNumber"/>
        <w:spacing w:line="240" w:lineRule="auto"/>
        <w:ind w:left="720"/>
      </w:pPr>
      <w:r/>
      <w:hyperlink r:id="rId12">
        <w:r>
          <w:rPr>
            <w:color w:val="0000EE"/>
            <w:u w:val="single"/>
          </w:rPr>
          <w:t>https://www.timesofai.com/news/nvidia-robotics-new-ai-tools-roscon-2024/</w:t>
        </w:r>
      </w:hyperlink>
      <w:r>
        <w:t xml:space="preserve"> - Supports the announcement of enhanced capabilities for robot perception, manipulation, and environment mapping in Isaac ROS 3.2.</w:t>
      </w:r>
      <w:r/>
    </w:p>
    <w:p>
      <w:pPr>
        <w:pStyle w:val="ListNumber"/>
        <w:spacing w:line="240" w:lineRule="auto"/>
        <w:ind w:left="720"/>
      </w:pPr>
      <w:r/>
      <w:hyperlink r:id="rId10">
        <w:r>
          <w:rPr>
            <w:color w:val="0000EE"/>
            <w:u w:val="single"/>
          </w:rPr>
          <w:t>https://blogs.nvidia.com/blog/roscon-2024/</w:t>
        </w:r>
      </w:hyperlink>
      <w:r>
        <w:t xml:space="preserve"> - Corroborates the industry adoption of Nvidia Isaac's accelerated libraries and AI models by robotics companies.</w:t>
      </w:r>
      <w:r/>
    </w:p>
    <w:p>
      <w:pPr>
        <w:pStyle w:val="ListNumber"/>
        <w:spacing w:line="240" w:lineRule="auto"/>
        <w:ind w:left="720"/>
      </w:pPr>
      <w:r/>
      <w:hyperlink r:id="rId11">
        <w:r>
          <w:rPr>
            <w:color w:val="0000EE"/>
            <w:u w:val="single"/>
          </w:rPr>
          <w:t>https://roscon.ros.org/2024/</w:t>
        </w:r>
      </w:hyperlink>
      <w:r>
        <w:t xml:space="preserve"> - Provides context on the broader industry trend towards adopting advanced AI solutions in robotics, as seen at ROSCon 2024.</w:t>
      </w:r>
      <w:r/>
    </w:p>
    <w:p>
      <w:pPr>
        <w:pStyle w:val="ListNumber"/>
        <w:spacing w:line="240" w:lineRule="auto"/>
        <w:ind w:left="720"/>
      </w:pPr>
      <w:r/>
      <w:hyperlink r:id="rId15">
        <w:r>
          <w:rPr>
            <w:color w:val="0000EE"/>
            <w:u w:val="single"/>
          </w:rPr>
          <w:t>https://roboticsandautomationnews.com/2024/10/29/nvidia-unveils-generative-ai-tools-simulation-and-perception-workflows-for-robotics-development/86591/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nvidia.com/blog/roscon-2024/" TargetMode="External"/><Relationship Id="rId11" Type="http://schemas.openxmlformats.org/officeDocument/2006/relationships/hyperlink" Target="https://roscon.ros.org/2024/" TargetMode="External"/><Relationship Id="rId12" Type="http://schemas.openxmlformats.org/officeDocument/2006/relationships/hyperlink" Target="https://www.timesofai.com/news/nvidia-robotics-new-ai-tools-roscon-2024/" TargetMode="External"/><Relationship Id="rId13" Type="http://schemas.openxmlformats.org/officeDocument/2006/relationships/hyperlink" Target="https://www.nvidia.com/en-us/events/roscon/" TargetMode="External"/><Relationship Id="rId14" Type="http://schemas.openxmlformats.org/officeDocument/2006/relationships/hyperlink" Target="https://www.linkedin.com/posts/zieglerr_what-an-update-for-robotics-from-nvidia-robotics-activity-7255158991738064896-zqRL" TargetMode="External"/><Relationship Id="rId15" Type="http://schemas.openxmlformats.org/officeDocument/2006/relationships/hyperlink" Target="https://roboticsandautomationnews.com/2024/10/29/nvidia-unveils-generative-ai-tools-simulation-and-perception-workflows-for-robotics-development/865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