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Cyberattacks surge across industries as AI elevates threat levels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Cyberattacks Surge Across Industries as AI Elevates Threat Levels</w:t>
      </w:r>
      <w:r/>
    </w:p>
    <w:p>
      <w:r/>
      <w:r>
        <w:t>The geopolitical landscape is undergoing a significant shift as artificial intelligence (AI) becomes a pivotal tool in cyber warfare. Recently, there has been a stark increase in cyber-attacks worldwide, with data revealing that the average weekly cyber-attacks per organisation reached 1,876 in the third quarter of 2024. This figure represents a dramatic 75% increase compared to the same period in 2023, indicating a worrying trend that cyber threats are continually developing in complexity and frequency.</w:t>
      </w:r>
      <w:r/>
    </w:p>
    <w:p>
      <w:r/>
      <w:r>
        <w:t>This rise in cyber intrusions is not merely about financial theft but is increasingly being used as a strategic weapon in global politics. Such activities can disrupt economies, destabilise governments, and compromise democratic institutions. In response to this escalating threat, the NATO Cooperative Cyber Defence Centre of Excellence (CCDCOE) has called for international policies to govern the use of AI in cyber warfare, emphasising the need for global cooperation to prevent an AI arms race that could lead to further global instability.</w:t>
      </w:r>
      <w:r/>
    </w:p>
    <w:p>
      <w:r/>
      <w:r>
        <w:t>The Dual Role of AI in Cybersecurity</w:t>
      </w:r>
      <w:r/>
    </w:p>
    <w:p>
      <w:r/>
      <w:r>
        <w:t>AI is proving to be a double-edged sword in the realm of cybersecurity. On the one hand, AI technologies offer significant advancements for defence mechanisms, allowing for the real-time detection of anomalies, swift threat response, and proactive vulnerability prediction. A report by Capgemini highlighted that 69% of organisations see AI as essential in countering cybersecurity threats.</w:t>
      </w:r>
      <w:r/>
    </w:p>
    <w:p>
      <w:r/>
      <w:r>
        <w:t>Conversely, AI also enhances the capabilities of cybercriminals, who are using the technology to automate attacks and refine methodologies. Phishing, a persistent threat, has seen an 856% increase in malicious emails in 2024 alone. Cybercriminals are using generative AI to craft highly convincing phishing emails that can evade traditional security filters, posing a significant challenge for cybersecurity efforts.</w:t>
      </w:r>
      <w:r/>
    </w:p>
    <w:p>
      <w:r/>
      <w:r>
        <w:t>In addition to phishing, AI is deployed in adversarial attacks, where systems are manipulated to produce false outcomes. Such attacks involve feeding AI systems incorrect data, leading them to miss vulnerabilities or inadvertently grant unauthorised access.</w:t>
      </w:r>
      <w:r/>
    </w:p>
    <w:p>
      <w:r/>
      <w:r>
        <w:t>The Growing Challenge for Cybersecurity Frameworks</w:t>
      </w:r>
      <w:r/>
    </w:p>
    <w:p>
      <w:r/>
      <w:r>
        <w:t>Traditional cybersecurity frameworks, reliant on firewalls and antivirus software, face challenges in keeping up with AI-enhanced attacks that can execute and conclude within seconds. An example cited by Dr. Amr Kenawy, Executive Director of Cyberteq, involves a global financial services firm that suffered a breach from an AI-powered botnet within 12 hours, highlighting the necessity of AI-driven defensive systems.</w:t>
      </w:r>
      <w:r/>
    </w:p>
    <w:p>
      <w:r/>
      <w:r>
        <w:t>The Importance of Human Intelligence</w:t>
      </w:r>
      <w:r/>
    </w:p>
    <w:p>
      <w:r/>
      <w:r>
        <w:t>Despite the technological advancements in AI, human expertise remains crucial in cybersecurity. AI specialists, particularly those with knowledge in adversarial AI, are essential in devising counterstrategies for increasingly sophisticated AI-led attacks. Research from MIT supports this, showing a 22% enhancement in cybersecurity effectiveness when human oversight is combined with AI solutions.</w:t>
      </w:r>
      <w:r/>
    </w:p>
    <w:p>
      <w:r/>
      <w:r>
        <w:t>Initiatives from Governments and Institutions</w:t>
      </w:r>
      <w:r/>
    </w:p>
    <w:p>
      <w:r/>
      <w:r>
        <w:t>As AI-driven cyberattacks increase in intricacy, governmental and institutional roles become vital. Key areas include:</w:t>
      </w:r>
      <w:r/>
    </w:p>
    <w:p>
      <w:r/>
      <w:r>
        <w:t>1. Regulation and Standardisation Governments are tasked with establishing clear safety standards for AI. The European Union's AI Act of 2023 is one example, setting stringent safety requirements, particularly for high-risk applications.</w:t>
      </w:r>
      <w:r/>
    </w:p>
    <w:p>
      <w:r/>
      <w:r>
        <w:t>2. Public-Private Partnerships Collaboration between government bodies and the private sector is essential. The SolarWinds attack of 2023 underscored the need for a unified approach to sharing threat intelligence effectively.</w:t>
      </w:r>
      <w:r/>
    </w:p>
    <w:p>
      <w:r/>
      <w:r>
        <w:t>3. Investment in AI-Driven Defence Governments need to invest in developing AI-centric defence systems. The cybersecurity market anticipates a value of $366 billion by 2028, driven significantly by AI technology.</w:t>
      </w:r>
      <w:r/>
    </w:p>
    <w:p>
      <w:r/>
      <w:r>
        <w:t>4. Education and Public Awareness Enhancing cybersecurity literacy among the public is crucial, with educational campaigns needed to inform individuals and businesses of emerging threats.</w:t>
      </w:r>
      <w:r/>
    </w:p>
    <w:p>
      <w:r/>
      <w:r>
        <w:t>Impact on Industries: Case of Manufacturing</w:t>
      </w:r>
      <w:r/>
    </w:p>
    <w:p>
      <w:r/>
      <w:r>
        <w:t>The manufacturing sector, significantly impacted by IoT, cloud computing, and automation, has become the most targeted industry for cyberattacks in the past few years. Notable incidents include Toyota's 2022 breach, resulting in a 24-hour shutdown of 14 factories. Such attacks highlight the critical need for robust cybersecurity measures across industries.</w:t>
      </w:r>
      <w:r/>
    </w:p>
    <w:p>
      <w:r/>
      <w:r>
        <w:t>For manufacturers, ensuring cybersecurity involves comprehensive assessments of digital infrastructures, implementing data protection measures, and maintaining current with regulatory changes like the EU’s NIS2 Directive set for October 2024.</w:t>
      </w:r>
      <w:r/>
    </w:p>
    <w:p>
      <w:r/>
      <w:r>
        <w:t>Manufacturers must also instil a security-minded culture within their organisations, providing employees with the knowledge needed to identify potential threats and embedding cybersecurity into everyday operations.</w:t>
      </w:r>
      <w:r/>
    </w:p>
    <w:p>
      <w:r/>
      <w:r>
        <w:t>Concluding Observations</w:t>
      </w:r>
      <w:r/>
    </w:p>
    <w:p>
      <w:r/>
      <w:r>
        <w:t>As AI both threatens and protects, the evolving landscape of cybersecurity demands a blend of advanced technologies, international cooperation, and educated human intervention. The future of cybersecurity will hinge on global alliances, regulatory frameworks, and broad-based awareness to mitigate risks and protect critical infrastructure and sensitive data from AI-driven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https://blog.checkpoint.com/security/2025-cyber-security-predictions-the-rise-of-ai-driven-attacks-quantum-threats-and-social-media-exploitation/</w:t>
        </w:r>
      </w:hyperlink>
      <w:r>
        <w:t xml:space="preserve"> - Corroborates the rise of AI-driven attacks, including phishing and social media exploitation, and the increasing sophistication of cyber threats.</w:t>
      </w:r>
      <w:r/>
    </w:p>
    <w:p>
      <w:pPr>
        <w:pStyle w:val="ListNumber"/>
        <w:spacing w:line="240" w:lineRule="auto"/>
        <w:ind w:left="720"/>
      </w:pPr>
      <w:r/>
      <w:hyperlink r:id="rId11">
        <w:r>
          <w:rPr>
            <w:color w:val="0000EE"/>
            <w:u w:val="single"/>
          </w:rPr>
          <w:t>https://www.cfo.com/news/cybersecurity-attacks-generative-ai-security-ransom/692176/</w:t>
        </w:r>
      </w:hyperlink>
      <w:r>
        <w:t xml:space="preserve"> - Supports the increase in cyberattacks fueled by generative AI, the vulnerabilities introduced by AI tools, and the shift towards proactive cybersecurity approaches.</w:t>
      </w:r>
      <w:r/>
    </w:p>
    <w:p>
      <w:pPr>
        <w:pStyle w:val="ListNumber"/>
        <w:spacing w:line="240" w:lineRule="auto"/>
        <w:ind w:left="720"/>
      </w:pPr>
      <w:r/>
      <w:hyperlink r:id="rId12">
        <w:r>
          <w:rPr>
            <w:color w:val="0000EE"/>
            <w:u w:val="single"/>
          </w:rPr>
          <w:t>https://www.securitymagazine.com/articles/99832-study-finds-increase-in-cybersecurity-attacks-fueled-by-generative-ai</w:t>
        </w:r>
      </w:hyperlink>
      <w:r>
        <w:t xml:space="preserve"> - Confirms the rise in cybersecurity attacks attributed to generative AI, the impact on security professionals, and the increased stress levels due to these threats.</w:t>
      </w:r>
      <w:r/>
    </w:p>
    <w:p>
      <w:pPr>
        <w:pStyle w:val="ListNumber"/>
        <w:spacing w:line="240" w:lineRule="auto"/>
        <w:ind w:left="720"/>
      </w:pPr>
      <w:r/>
      <w:hyperlink r:id="rId13">
        <w:r>
          <w:rPr>
            <w:color w:val="0000EE"/>
            <w:u w:val="single"/>
          </w:rPr>
          <w:t>https://nationalcioreview.com/articles-insights/information-security/security-leaders-face-the-surge-of-ai-driven-cyberattacks/</w:t>
        </w:r>
      </w:hyperlink>
      <w:r>
        <w:t xml:space="preserve"> - Highlights the surge in AI-powered cyberattacks, the challenges faced by IT leaders, and the need for advanced security solutions and multi-layered approaches.</w:t>
      </w:r>
      <w:r/>
    </w:p>
    <w:p>
      <w:pPr>
        <w:pStyle w:val="ListNumber"/>
        <w:spacing w:line="240" w:lineRule="auto"/>
        <w:ind w:left="720"/>
      </w:pPr>
      <w:r/>
      <w:hyperlink r:id="rId14">
        <w:r>
          <w:rPr>
            <w:color w:val="0000EE"/>
            <w:u w:val="single"/>
          </w:rPr>
          <w:t>https://www.cimcor.com/blog/the-rise-of-ai-threats-in-cybersecurity</w:t>
        </w:r>
      </w:hyperlink>
      <w:r>
        <w:t xml:space="preserve"> - Details the enhancement of existing cyber threats by AI, the use of AI in social engineering, and the significant increase in phishing emails due to AI-generated content.</w:t>
      </w:r>
      <w:r/>
    </w:p>
    <w:p>
      <w:pPr>
        <w:pStyle w:val="ListNumber"/>
        <w:spacing w:line="240" w:lineRule="auto"/>
        <w:ind w:left="720"/>
      </w:pPr>
      <w:r/>
      <w:hyperlink r:id="rId10">
        <w:r>
          <w:rPr>
            <w:color w:val="0000EE"/>
            <w:u w:val="single"/>
          </w:rPr>
          <w:t>https://blog.checkpoint.com/security/2025-cyber-security-predictions-the-rise-of-ai-driven-attacks-quantum-threats-and-social-media-exploitation/</w:t>
        </w:r>
      </w:hyperlink>
      <w:r>
        <w:t xml:space="preserve"> - Explains how AI is used in adversarial attacks and the manipulation of AI systems to produce false outcomes.</w:t>
      </w:r>
      <w:r/>
    </w:p>
    <w:p>
      <w:pPr>
        <w:pStyle w:val="ListNumber"/>
        <w:spacing w:line="240" w:lineRule="auto"/>
        <w:ind w:left="720"/>
      </w:pPr>
      <w:r/>
      <w:hyperlink r:id="rId13">
        <w:r>
          <w:rPr>
            <w:color w:val="0000EE"/>
            <w:u w:val="single"/>
          </w:rPr>
          <w:t>https://nationalcioreview.com/articles-insights/information-security/security-leaders-face-the-surge-of-ai-driven-cyberattacks/</w:t>
        </w:r>
      </w:hyperlink>
      <w:r>
        <w:t xml:space="preserve"> - Illustrates the challenges traditional cybersecurity frameworks face against AI-enhanced attacks and the necessity of AI-driven defensive systems.</w:t>
      </w:r>
      <w:r/>
    </w:p>
    <w:p>
      <w:pPr>
        <w:pStyle w:val="ListNumber"/>
        <w:spacing w:line="240" w:lineRule="auto"/>
        <w:ind w:left="720"/>
      </w:pPr>
      <w:r/>
      <w:hyperlink r:id="rId12">
        <w:r>
          <w:rPr>
            <w:color w:val="0000EE"/>
            <w:u w:val="single"/>
          </w:rPr>
          <w:t>https://www.securitymagazine.com/articles/99832-study-finds-increase-in-cybersecurity-attacks-fueled-by-generative-ai</w:t>
        </w:r>
      </w:hyperlink>
      <w:r>
        <w:t xml:space="preserve"> - Emphasizes the importance of human expertise in cybersecurity, particularly in devising counterstrategies for AI-led attacks.</w:t>
      </w:r>
      <w:r/>
    </w:p>
    <w:p>
      <w:pPr>
        <w:pStyle w:val="ListNumber"/>
        <w:spacing w:line="240" w:lineRule="auto"/>
        <w:ind w:left="720"/>
      </w:pPr>
      <w:r/>
      <w:hyperlink r:id="rId11">
        <w:r>
          <w:rPr>
            <w:color w:val="0000EE"/>
            <w:u w:val="single"/>
          </w:rPr>
          <w:t>https://www.cfo.com/news/cybersecurity-attacks-generative-ai-security-ransom/692176/</w:t>
        </w:r>
      </w:hyperlink>
      <w:r>
        <w:t xml:space="preserve"> - Discusses the need for governmental and institutional initiatives, including regulation, public-private partnerships, and investment in AI-driven defence.</w:t>
      </w:r>
      <w:r/>
    </w:p>
    <w:p>
      <w:pPr>
        <w:pStyle w:val="ListNumber"/>
        <w:spacing w:line="240" w:lineRule="auto"/>
        <w:ind w:left="720"/>
      </w:pPr>
      <w:r/>
      <w:hyperlink r:id="rId13">
        <w:r>
          <w:rPr>
            <w:color w:val="0000EE"/>
            <w:u w:val="single"/>
          </w:rPr>
          <w:t>https://nationalcioreview.com/articles-insights/information-security/security-leaders-face-the-surge-of-ai-driven-cyberattacks/</w:t>
        </w:r>
      </w:hyperlink>
      <w:r>
        <w:t xml:space="preserve"> - Highlights the impact of AI-driven cyberattacks on industries such as manufacturing, and the need for robust cybersecurity measures and a security-minded culture.</w:t>
      </w:r>
      <w:r/>
    </w:p>
    <w:p>
      <w:pPr>
        <w:pStyle w:val="ListNumber"/>
        <w:spacing w:line="240" w:lineRule="auto"/>
        <w:ind w:left="720"/>
      </w:pPr>
      <w:r/>
      <w:hyperlink r:id="rId14">
        <w:r>
          <w:rPr>
            <w:color w:val="0000EE"/>
            <w:u w:val="single"/>
          </w:rPr>
          <w:t>https://www.cimcor.com/blog/the-rise-of-ai-threats-in-cybersecurity</w:t>
        </w:r>
      </w:hyperlink>
      <w:r>
        <w:t xml:space="preserve"> - Supports the conclusion that the future of cybersecurity will require a blend of advanced technologies, international cooperation, and educated human intervention to mitigate AI-driven threats.</w:t>
      </w:r>
      <w:r/>
    </w:p>
    <w:p>
      <w:pPr>
        <w:pStyle w:val="ListNumber"/>
        <w:spacing w:line="240" w:lineRule="auto"/>
        <w:ind w:left="720"/>
      </w:pPr>
      <w:r/>
      <w:hyperlink r:id="rId15">
        <w:r>
          <w:rPr>
            <w:color w:val="0000EE"/>
            <w:u w:val="single"/>
          </w:rPr>
          <w:t>https://www.europeanbusinessreview.com/ai-and-cybersecurity-a-new-battlefield/</w:t>
        </w:r>
      </w:hyperlink>
      <w:r>
        <w:t xml:space="preserve"> - Please view link - unable to able to access data</w:t>
      </w:r>
      <w:r/>
    </w:p>
    <w:p>
      <w:pPr>
        <w:pStyle w:val="ListNumber"/>
        <w:spacing w:line="240" w:lineRule="auto"/>
        <w:ind w:left="720"/>
      </w:pPr>
      <w:r/>
      <w:hyperlink r:id="rId16">
        <w:r>
          <w:rPr>
            <w:color w:val="0000EE"/>
            <w:u w:val="single"/>
          </w:rPr>
          <w:t>https://www.techradar.com/pro/stop-being-a-sitting-target-for-cyber-threats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checkpoint.com/security/2025-cyber-security-predictions-the-rise-of-ai-driven-attacks-quantum-threats-and-social-media-exploitation/" TargetMode="External"/><Relationship Id="rId11" Type="http://schemas.openxmlformats.org/officeDocument/2006/relationships/hyperlink" Target="https://www.cfo.com/news/cybersecurity-attacks-generative-ai-security-ransom/692176/" TargetMode="External"/><Relationship Id="rId12" Type="http://schemas.openxmlformats.org/officeDocument/2006/relationships/hyperlink" Target="https://www.securitymagazine.com/articles/99832-study-finds-increase-in-cybersecurity-attacks-fueled-by-generative-ai" TargetMode="External"/><Relationship Id="rId13" Type="http://schemas.openxmlformats.org/officeDocument/2006/relationships/hyperlink" Target="https://nationalcioreview.com/articles-insights/information-security/security-leaders-face-the-surge-of-ai-driven-cyberattacks/" TargetMode="External"/><Relationship Id="rId14" Type="http://schemas.openxmlformats.org/officeDocument/2006/relationships/hyperlink" Target="https://www.cimcor.com/blog/the-rise-of-ai-threats-in-cybersecurity" TargetMode="External"/><Relationship Id="rId15" Type="http://schemas.openxmlformats.org/officeDocument/2006/relationships/hyperlink" Target="https://www.europeanbusinessreview.com/ai-and-cybersecurity-a-new-battlefield/" TargetMode="External"/><Relationship Id="rId16" Type="http://schemas.openxmlformats.org/officeDocument/2006/relationships/hyperlink" Target="https://www.techradar.com/pro/stop-being-a-sitting-target-for-cyber-threa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