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KAIST researchers develop AI model to revolutionise quantum mechanical calculations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in the field of computational materials science, a team of researchers from the Korea Advanced Institute of Science and Technology (KAIST) has developed a novel artificial intelligence-based model that drastically reduces the time required for complex quantum mechanical calculations. This innovative methodology promises to revolutionise how atomic-level chemical bonding information is computed and applied across various scientific and industrial domains.</w:t>
      </w:r>
      <w:r/>
    </w:p>
    <w:p>
      <w:r/>
      <w:r>
        <w:t>Under the leadership of Professor Yong-Hoon Kim from the School of Electrical Engineering, the research team has introduced a 3D computer vision artificial neural network model known as DeepSCF. This model bypasses the intricate algorithms traditionally employed in atomic-level quantum mechanical calculations, typically conducted using supercomputers. By doing so, it streamlines the process of calculating the properties of materials on a quantum level.</w:t>
      </w:r>
      <w:r/>
    </w:p>
    <w:p>
      <w:r/>
      <w:r>
        <w:t>The methodology relies on density functional theory (DFT), a cornerstone in quantum mechanics used extensively for its ability to predict quantum properties with speed and precision. DFT calculations typically involve intricate processes, including the generation of three-dimensional electron densities and the iterative solving of quantum mechanical equations. This self-consistent field (SCF) process can be required to repeat numerous steps, significantly limiting its application for systems involving large numbers of atoms.</w:t>
      </w:r>
      <w:r/>
    </w:p>
    <w:p>
      <w:r/>
      <w:r>
        <w:t>The KAIST research team tackled this limitation by exploring whether artificial intelligence could circumvent the SCF process. They identified that electron density holds all the quantum mechanical information of electrons, whereas the residual electron density—an element that conveys the difference between total electron density and the summation of the electron densities of constituent atoms—provides chemical bond information. This residual electron density became the focal point for the team's machine learning approach.</w:t>
      </w:r>
      <w:r/>
    </w:p>
    <w:p>
      <w:r/>
      <w:r>
        <w:t>To train their model, the team utilised a dataset of organic molecules exhibiting a range of chemical bond properties. They applied arbitrary deformations and rotations to the atomic structures of these molecules to enhance the model's accuracy and generalisation capabilities. The resulting DeepSCF model demonstrated its validity and efficacy in handling complex, large-scale systems.</w:t>
      </w:r>
      <w:r/>
    </w:p>
    <w:p>
      <w:r/>
      <w:r>
        <w:t>Professor Kim explains, "We have innovatively linked quantum mechanical chemical bonding information distributed in three-dimensional space to an artificial neural network. This development provides a foundational principle for accelerating material property simulations across various scales using artificial intelligence."</w:t>
      </w:r>
      <w:r/>
    </w:p>
    <w:p>
      <w:r/>
      <w:r>
        <w:t>This breakthrough has received publication in the scholarly journal npj Computational Materials, marking its importance in the ongoing evolution of computational science and its applications in material design and drug development. The DeepSCF model not only streamlines current methodologies but also establishes a fresh approach to addressing the computational challenges posed by quantum mechanics, positioning it as a potentially transformative tool in scientific research and industry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https://news.kaist.ac.kr/newsen/html/news/?skey=keyword&amp;sval=Convolutional+neural+network&amp;list_s_date=&amp;list_e_date=&amp;GotoPage=1</w:t>
        </w:r>
      </w:hyperlink>
      <w:r>
        <w:t xml:space="preserve"> - This article from KAIST NEWS CENTER discusses the AI training method proposed by Professor Yong-Hoon Kim's team, which is relevant to the development of AI-based models for quantum mechanical calculations.</w:t>
      </w:r>
      <w:r/>
    </w:p>
    <w:p>
      <w:pPr>
        <w:pStyle w:val="ListNumber"/>
        <w:spacing w:line="240" w:lineRule="auto"/>
        <w:ind w:left="720"/>
      </w:pPr>
      <w:r/>
      <w:hyperlink r:id="rId11">
        <w:r>
          <w:rPr>
            <w:color w:val="0000EE"/>
            <w:u w:val="single"/>
          </w:rPr>
          <w:t>https://www.kaist.ac.kr/newsen/html/news/?skey=keyword&amp;sval=quantum+computing</w:t>
        </w:r>
      </w:hyperlink>
      <w:r>
        <w:t xml:space="preserve"> - This article provides context on KAIST's involvement in quantum computing and AI, including the use of advanced IBM Quantum systems, which is related to the broader context of quantum mechanical calculations.</w:t>
      </w:r>
      <w:r/>
    </w:p>
    <w:p>
      <w:pPr>
        <w:pStyle w:val="ListNumber"/>
        <w:spacing w:line="240" w:lineRule="auto"/>
        <w:ind w:left="720"/>
      </w:pPr>
      <w:r/>
      <w:hyperlink r:id="rId12">
        <w:r>
          <w:rPr>
            <w:color w:val="0000EE"/>
            <w:u w:val="single"/>
          </w:rPr>
          <w:t>https://ee.kaist.ac.kr/en/ai-in-wave/</w:t>
        </w:r>
      </w:hyperlink>
      <w:r>
        <w:t xml:space="preserve"> - This page from the KAIST School of Electrical Engineering discusses AI and quantum computing research, including the development of quantum information science and early-stage applications, which aligns with the innovative methodologies in quantum mechanics.</w:t>
      </w:r>
      <w:r/>
    </w:p>
    <w:p>
      <w:pPr>
        <w:pStyle w:val="ListNumber"/>
        <w:spacing w:line="240" w:lineRule="auto"/>
        <w:ind w:left="720"/>
      </w:pPr>
      <w:r/>
      <w:hyperlink r:id="rId13">
        <w:r>
          <w:rPr>
            <w:color w:val="0000EE"/>
            <w:u w:val="single"/>
          </w:rPr>
          <w:t>https://news.kaist.ac.kr/newsen/html/news/?mode=V&amp;mng_no=41030</w:t>
        </w:r>
      </w:hyperlink>
      <w:r>
        <w:t xml:space="preserve"> - This article from KAIST NEWS CENTER specifically mentions the AI training method that will drastically shorten the time for calculations in quantum mechanics, aligning with the DeepSCF model's purpose.</w:t>
      </w:r>
      <w:r/>
    </w:p>
    <w:p>
      <w:pPr>
        <w:pStyle w:val="ListNumber"/>
        <w:spacing w:line="240" w:lineRule="auto"/>
        <w:ind w:left="720"/>
      </w:pPr>
      <w:r/>
      <w:hyperlink r:id="rId14">
        <w:r>
          <w:rPr>
            <w:color w:val="0000EE"/>
            <w:u w:val="single"/>
          </w:rPr>
          <w:t>https://quantumzeitgeist.com/kaist-team-uses-quantum-computing-to-tackle-maximum-independent-set-problem-with-rydberg-atoms/</w:t>
        </w:r>
      </w:hyperlink>
      <w:r>
        <w:t xml:space="preserve"> - Although this article focuses on a different aspect of quantum computing, it highlights KAIST's research in quantum computing and its applications, which is relevant to the broader context of quantum mechanical calculations.</w:t>
      </w:r>
      <w:r/>
    </w:p>
    <w:p>
      <w:pPr>
        <w:pStyle w:val="ListNumber"/>
        <w:spacing w:line="240" w:lineRule="auto"/>
        <w:ind w:left="720"/>
      </w:pPr>
      <w:r/>
      <w:hyperlink r:id="rId9">
        <w:r>
          <w:rPr>
            <w:color w:val="0000EE"/>
            <w:u w:val="single"/>
          </w:rPr>
          <w:t>https://www.noahwire.com</w:t>
        </w:r>
      </w:hyperlink>
      <w:r>
        <w:t xml:space="preserve"> - This is the source mentioned in the query, although it does not provide direct links to specific articles, it is the origin of the information about the DeepSCF model and its applications.</w:t>
      </w:r>
      <w:r/>
    </w:p>
    <w:p>
      <w:pPr>
        <w:pStyle w:val="ListNumber"/>
        <w:spacing w:line="240" w:lineRule="auto"/>
        <w:ind w:left="720"/>
      </w:pPr>
      <w:r/>
      <w:hyperlink r:id="rId15">
        <w:r>
          <w:rPr>
            <w:color w:val="0000EE"/>
            <w:u w:val="single"/>
          </w:rPr>
          <w:t>https://news.kaist.ac.kr/newsen/html/news/?skey=keyword&amp;sval=quantum+computing</w:t>
        </w:r>
      </w:hyperlink>
      <w:r>
        <w:t xml:space="preserve"> - This article discusses the use of quantum computing for various applications, including quantum machine learning and quantum chemical calculations, which are related to the computational challenges addressed by the DeepSCF model.</w:t>
      </w:r>
      <w:r/>
    </w:p>
    <w:p>
      <w:pPr>
        <w:pStyle w:val="ListNumber"/>
        <w:spacing w:line="240" w:lineRule="auto"/>
        <w:ind w:left="720"/>
      </w:pPr>
      <w:r/>
      <w:hyperlink r:id="rId12">
        <w:r>
          <w:rPr>
            <w:color w:val="0000EE"/>
            <w:u w:val="single"/>
          </w:rPr>
          <w:t>https://ee.kaist.ac.kr/en/ai-in-wave/</w:t>
        </w:r>
      </w:hyperlink>
      <w:r>
        <w:t xml:space="preserve"> - This page explains the integration of computation into memory for efficient AI calculations, which is a related concept to streamlining quantum mechanical calculations using AI models like DeepSCF.</w:t>
      </w:r>
      <w:r/>
    </w:p>
    <w:p>
      <w:pPr>
        <w:pStyle w:val="ListNumber"/>
        <w:spacing w:line="240" w:lineRule="auto"/>
        <w:ind w:left="720"/>
      </w:pPr>
      <w:r/>
      <w:hyperlink r:id="rId13">
        <w:r>
          <w:rPr>
            <w:color w:val="0000EE"/>
            <w:u w:val="single"/>
          </w:rPr>
          <w:t>https://news.kaist.ac.kr/newsen/html/news/?mode=V&amp;mng_no=41030</w:t>
        </w:r>
      </w:hyperlink>
      <w:r>
        <w:t xml:space="preserve"> - This article provides details on the AI training method that reduces calculation time in quantum mechanics, which is directly related to the DeepSCF model's functionality and impact.</w:t>
      </w:r>
      <w:r/>
    </w:p>
    <w:p>
      <w:pPr>
        <w:pStyle w:val="ListNumber"/>
        <w:spacing w:line="240" w:lineRule="auto"/>
        <w:ind w:left="720"/>
      </w:pPr>
      <w:r/>
      <w:hyperlink r:id="rId11">
        <w:r>
          <w:rPr>
            <w:color w:val="0000EE"/>
            <w:u w:val="single"/>
          </w:rPr>
          <w:t>https://www.kaist.ac.kr/newsen/html/news/?skey=keyword&amp;sval=quantum+computing</w:t>
        </w:r>
      </w:hyperlink>
      <w:r>
        <w:t xml:space="preserve"> - This article mentions the use of density functional theory (DFT) and other quantum mechanical methods, which are central to the development and application of the DeepSCF model.</w:t>
      </w:r>
      <w:r/>
    </w:p>
    <w:p>
      <w:pPr>
        <w:pStyle w:val="ListNumber"/>
        <w:spacing w:line="240" w:lineRule="auto"/>
        <w:ind w:left="720"/>
      </w:pPr>
      <w:r/>
      <w:hyperlink r:id="rId12">
        <w:r>
          <w:rPr>
            <w:color w:val="0000EE"/>
            <w:u w:val="single"/>
          </w:rPr>
          <w:t>https://ee.kaist.ac.kr/en/ai-in-wave/</w:t>
        </w:r>
      </w:hyperlink>
      <w:r>
        <w:t xml:space="preserve"> - This page discusses the development of quantum-classical hybrid algorithms and other innovative approaches in quantum computing, which are relevant to the integration of AI and quantum mechanics as seen in the DeepSCF model.</w:t>
      </w:r>
      <w:r/>
    </w:p>
    <w:p>
      <w:pPr>
        <w:pStyle w:val="ListNumber"/>
        <w:spacing w:line="240" w:lineRule="auto"/>
        <w:ind w:left="720"/>
      </w:pPr>
      <w:r/>
      <w:hyperlink r:id="rId16">
        <w:r>
          <w:rPr>
            <w:color w:val="0000EE"/>
            <w:u w:val="single"/>
          </w:rPr>
          <w:t>https://phys.org/news/2024-10-ai-method-drastically-shorten-quantum.html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kaist.ac.kr/newsen/html/news/?skey=keyword&amp;sval=Convolutional+neural+network&amp;list_s_date=&amp;list_e_date=&amp;GotoPage=1" TargetMode="External"/><Relationship Id="rId11" Type="http://schemas.openxmlformats.org/officeDocument/2006/relationships/hyperlink" Target="https://www.kaist.ac.kr/newsen/html/news/?skey=keyword&amp;sval=quantum+computing" TargetMode="External"/><Relationship Id="rId12" Type="http://schemas.openxmlformats.org/officeDocument/2006/relationships/hyperlink" Target="https://ee.kaist.ac.kr/en/ai-in-wave/" TargetMode="External"/><Relationship Id="rId13" Type="http://schemas.openxmlformats.org/officeDocument/2006/relationships/hyperlink" Target="https://news.kaist.ac.kr/newsen/html/news/?mode=V&amp;mng_no=41030" TargetMode="External"/><Relationship Id="rId14" Type="http://schemas.openxmlformats.org/officeDocument/2006/relationships/hyperlink" Target="https://quantumzeitgeist.com/kaist-team-uses-quantum-computing-to-tackle-maximum-independent-set-problem-with-rydberg-atoms/" TargetMode="External"/><Relationship Id="rId15" Type="http://schemas.openxmlformats.org/officeDocument/2006/relationships/hyperlink" Target="https://news.kaist.ac.kr/newsen/html/news/?skey=keyword&amp;sval=quantum+computing" TargetMode="External"/><Relationship Id="rId16" Type="http://schemas.openxmlformats.org/officeDocument/2006/relationships/hyperlink" Target="https://phys.org/news/2024-10-ai-method-drastically-shorten-quantum.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